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99" w:rsidRPr="00A83DC7" w:rsidRDefault="006C5A99">
      <w:pPr>
        <w:pStyle w:val="H1"/>
        <w:jc w:val="center"/>
        <w:rPr>
          <w:color w:val="000000"/>
          <w:sz w:val="40"/>
        </w:rPr>
      </w:pPr>
      <w:r w:rsidRPr="00A83DC7">
        <w:rPr>
          <w:color w:val="000000"/>
          <w:sz w:val="40"/>
        </w:rPr>
        <w:t>IZPITNI KATALOG</w:t>
      </w:r>
    </w:p>
    <w:p w:rsidR="006C5A99" w:rsidRPr="00A83DC7" w:rsidRDefault="006C5A99">
      <w:pPr>
        <w:pStyle w:val="Naslov1"/>
        <w:numPr>
          <w:ilvl w:val="0"/>
          <w:numId w:val="0"/>
        </w:numPr>
        <w:pBdr>
          <w:left w:val="single" w:sz="6" w:space="0" w:color="auto"/>
        </w:pBdr>
        <w:rPr>
          <w:color w:val="000000"/>
        </w:rPr>
      </w:pPr>
      <w:r w:rsidRPr="00A83DC7">
        <w:rPr>
          <w:color w:val="000000"/>
        </w:rPr>
        <w:t>IZOBRAŽEVALNI PROGRAM</w:t>
      </w:r>
    </w:p>
    <w:p w:rsidR="006C5A99" w:rsidRPr="00497250" w:rsidRDefault="000D7A5B" w:rsidP="007802BE">
      <w:pPr>
        <w:pStyle w:val="Naslov2"/>
        <w:numPr>
          <w:ilvl w:val="0"/>
          <w:numId w:val="0"/>
        </w:numPr>
        <w:ind w:left="811"/>
      </w:pPr>
      <w:r>
        <w:t>ELEKTRIKAR</w:t>
      </w:r>
    </w:p>
    <w:p w:rsidR="006C5A99" w:rsidRPr="00A83DC7" w:rsidRDefault="006C5A99">
      <w:pPr>
        <w:pStyle w:val="Naslov1"/>
        <w:rPr>
          <w:color w:val="000000"/>
        </w:rPr>
      </w:pPr>
      <w:r w:rsidRPr="00A83DC7">
        <w:rPr>
          <w:color w:val="000000"/>
        </w:rPr>
        <w:t>IME IZPIT</w:t>
      </w:r>
      <w:r w:rsidR="00AC6DB1">
        <w:rPr>
          <w:color w:val="000000"/>
        </w:rPr>
        <w:t>A</w:t>
      </w:r>
    </w:p>
    <w:p w:rsidR="006C5A99" w:rsidRPr="00A66659" w:rsidRDefault="00CD222D">
      <w:pPr>
        <w:pStyle w:val="Naslov2"/>
        <w:numPr>
          <w:ilvl w:val="0"/>
          <w:numId w:val="0"/>
        </w:numPr>
        <w:ind w:left="811"/>
      </w:pPr>
      <w:r w:rsidRPr="00D1065D">
        <w:t>izdelek oziroma storitev in zagovor</w:t>
      </w:r>
    </w:p>
    <w:p w:rsidR="006C5A99" w:rsidRPr="00A83DC7" w:rsidRDefault="006C5A99">
      <w:pPr>
        <w:pStyle w:val="Naslov1"/>
        <w:rPr>
          <w:color w:val="000000"/>
        </w:rPr>
      </w:pPr>
      <w:r w:rsidRPr="00A83DC7">
        <w:rPr>
          <w:color w:val="000000"/>
        </w:rPr>
        <w:t>izpitni CILJI</w:t>
      </w:r>
    </w:p>
    <w:p w:rsidR="00374F1A" w:rsidRPr="00497250" w:rsidRDefault="006C5A99">
      <w:r w:rsidRPr="00A83DC7">
        <w:rPr>
          <w:color w:val="000000"/>
        </w:rPr>
        <w:t xml:space="preserve">Na izpitu ocenjujemo </w:t>
      </w:r>
      <w:r w:rsidR="00CA2C4F" w:rsidRPr="00A83DC7">
        <w:rPr>
          <w:color w:val="000000"/>
        </w:rPr>
        <w:t>splošne</w:t>
      </w:r>
      <w:r w:rsidRPr="00A83DC7">
        <w:rPr>
          <w:color w:val="000000"/>
        </w:rPr>
        <w:t xml:space="preserve"> in  poklicne kompetence</w:t>
      </w:r>
      <w:r w:rsidR="00526517">
        <w:rPr>
          <w:color w:val="000000"/>
        </w:rPr>
        <w:t>,</w:t>
      </w:r>
      <w:r w:rsidRPr="00A83DC7">
        <w:rPr>
          <w:color w:val="000000"/>
        </w:rPr>
        <w:t xml:space="preserve"> ki </w:t>
      </w:r>
      <w:r w:rsidR="00F8392F" w:rsidRPr="00A83DC7">
        <w:rPr>
          <w:color w:val="000000"/>
        </w:rPr>
        <w:t xml:space="preserve">so </w:t>
      </w:r>
      <w:r w:rsidRPr="00A83DC7">
        <w:rPr>
          <w:color w:val="000000"/>
        </w:rPr>
        <w:t>jih dijaki pridobili p</w:t>
      </w:r>
      <w:r w:rsidR="0016566A">
        <w:rPr>
          <w:color w:val="000000"/>
        </w:rPr>
        <w:t xml:space="preserve">ri </w:t>
      </w:r>
      <w:r w:rsidR="0016566A" w:rsidRPr="00497250">
        <w:t>strokovnih</w:t>
      </w:r>
      <w:r w:rsidRPr="00497250">
        <w:t xml:space="preserve"> vsebinskih sklopih</w:t>
      </w:r>
      <w:r w:rsidR="0016566A" w:rsidRPr="00497250">
        <w:t xml:space="preserve"> oziroma </w:t>
      </w:r>
      <w:r w:rsidR="006532D9" w:rsidRPr="00497250">
        <w:t xml:space="preserve">strokovnih </w:t>
      </w:r>
      <w:r w:rsidR="0016566A" w:rsidRPr="00497250">
        <w:t>modulih</w:t>
      </w:r>
      <w:r w:rsidR="000D7A5B">
        <w:t>: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Informatika s tehniškim komuniciranjem</w:t>
      </w:r>
    </w:p>
    <w:p w:rsidR="004368D3" w:rsidRPr="00D1065D" w:rsidRDefault="00CE057D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Izdelava električnih tokokrogov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Električne naprave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Uporaba krmilnih naprav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Izdelava električnih in komunikacijskih inštalacij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Delovanje elektroenergetskih sistemov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Priklopi električnih motorjev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Elektronski sklopi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Merjenje procesnih veličin</w:t>
      </w:r>
    </w:p>
    <w:p w:rsidR="004368D3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Montaža inteligentnih inštalacij</w:t>
      </w:r>
      <w:r w:rsidR="00CE057D" w:rsidRPr="00D1065D">
        <w:t xml:space="preserve"> </w:t>
      </w:r>
    </w:p>
    <w:p w:rsidR="005B1896" w:rsidRPr="00D1065D" w:rsidRDefault="004368D3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Obnovljivi viri energije</w:t>
      </w:r>
      <w:r w:rsidR="005B1896" w:rsidRPr="00D1065D">
        <w:t>.</w:t>
      </w:r>
      <w:r w:rsidR="00497250" w:rsidRPr="00D1065D">
        <w:t xml:space="preserve">  </w:t>
      </w:r>
    </w:p>
    <w:p w:rsidR="005B1896" w:rsidRDefault="005B1896" w:rsidP="005B1896">
      <w:pPr>
        <w:ind w:left="0"/>
        <w:rPr>
          <w:color w:val="000000"/>
        </w:rPr>
      </w:pPr>
    </w:p>
    <w:p w:rsidR="006C5A99" w:rsidRPr="00A83DC7" w:rsidRDefault="005B1896">
      <w:pPr>
        <w:jc w:val="both"/>
        <w:rPr>
          <w:color w:val="000000"/>
        </w:rPr>
      </w:pPr>
      <w:r>
        <w:rPr>
          <w:color w:val="000000"/>
        </w:rPr>
        <w:t>V navedenih modulih</w:t>
      </w:r>
      <w:r w:rsidR="006C5A99" w:rsidRPr="00A83DC7">
        <w:rPr>
          <w:color w:val="000000"/>
        </w:rPr>
        <w:t xml:space="preserve"> se povezujejo cilji strokovne teorije, praktičnega izobraževanja in ključnih k</w:t>
      </w:r>
      <w:r w:rsidR="0016566A">
        <w:rPr>
          <w:color w:val="000000"/>
        </w:rPr>
        <w:t>ompetenc</w:t>
      </w:r>
      <w:r w:rsidR="006C5A99" w:rsidRPr="00A83DC7">
        <w:rPr>
          <w:color w:val="000000"/>
        </w:rPr>
        <w:t>.</w:t>
      </w:r>
    </w:p>
    <w:p w:rsidR="006C5A99" w:rsidRPr="00A83DC7" w:rsidRDefault="006C5A99">
      <w:pPr>
        <w:rPr>
          <w:color w:val="000000"/>
        </w:rPr>
      </w:pPr>
    </w:p>
    <w:p w:rsidR="006C5A99" w:rsidRDefault="006C5A99">
      <w:pPr>
        <w:rPr>
          <w:color w:val="000000"/>
        </w:rPr>
      </w:pPr>
      <w:r w:rsidRPr="00A83DC7">
        <w:rPr>
          <w:color w:val="000000"/>
        </w:rPr>
        <w:t xml:space="preserve">Na izpitu kandidat </w:t>
      </w:r>
      <w:r w:rsidR="00541FF5" w:rsidRPr="00A83DC7">
        <w:rPr>
          <w:color w:val="000000"/>
        </w:rPr>
        <w:t xml:space="preserve">izkaže naslednje </w:t>
      </w:r>
      <w:r w:rsidR="00C60183" w:rsidRPr="00F75BF5">
        <w:t xml:space="preserve">poklicne in </w:t>
      </w:r>
      <w:r w:rsidR="00413427" w:rsidRPr="00F75BF5">
        <w:t>ključne</w:t>
      </w:r>
      <w:r w:rsidR="00413427">
        <w:rPr>
          <w:color w:val="FF0000"/>
        </w:rPr>
        <w:t xml:space="preserve"> </w:t>
      </w:r>
      <w:r w:rsidR="00541FF5" w:rsidRPr="00A83DC7">
        <w:rPr>
          <w:color w:val="000000"/>
        </w:rPr>
        <w:t>kompetence:</w:t>
      </w:r>
    </w:p>
    <w:p w:rsidR="00295E8C" w:rsidRDefault="00295E8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710D9B">
        <w:t>povezavo praktičnega znanja s teoretičnim znanjem, zakonitostmi in osnovami</w:t>
      </w:r>
      <w:r w:rsidR="00B31110">
        <w:t>,</w:t>
      </w:r>
    </w:p>
    <w:p w:rsidR="00F75BF5" w:rsidRDefault="00CE057D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razumevanje in uporabo</w:t>
      </w:r>
      <w:r w:rsidR="00295E8C">
        <w:t xml:space="preserve"> </w:t>
      </w:r>
      <w:r w:rsidR="00B31110">
        <w:t xml:space="preserve">podatkov iz </w:t>
      </w:r>
      <w:r w:rsidR="00B31110" w:rsidRPr="00A75B29">
        <w:t>katalogov, priročnikov in tehničnih navodil naprav</w:t>
      </w:r>
      <w:r w:rsidR="00B31110">
        <w:t>,</w:t>
      </w:r>
    </w:p>
    <w:p w:rsidR="000775B2" w:rsidRDefault="000775B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iskanje podatkov</w:t>
      </w:r>
      <w:r w:rsidRPr="00D31E35">
        <w:t xml:space="preserve"> v medmrežju</w:t>
      </w:r>
      <w:r w:rsidR="00CE057D">
        <w:t xml:space="preserve"> in komunikacijo</w:t>
      </w:r>
      <w:r w:rsidRPr="00D31E35">
        <w:t xml:space="preserve"> preko elektronsk</w:t>
      </w:r>
      <w:r>
        <w:t>ih</w:t>
      </w:r>
      <w:r w:rsidRPr="00D31E35">
        <w:t xml:space="preserve"> </w:t>
      </w:r>
      <w:r>
        <w:t>medijev,</w:t>
      </w:r>
    </w:p>
    <w:p w:rsidR="00F75BF5" w:rsidRPr="0012164E" w:rsidRDefault="00295E8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načrtovanje</w:t>
      </w:r>
      <w:r w:rsidR="00F75BF5" w:rsidRPr="0012164E">
        <w:t>, spremlja</w:t>
      </w:r>
      <w:r w:rsidR="00CE057D">
        <w:t>vo</w:t>
      </w:r>
      <w:r>
        <w:t xml:space="preserve"> in dopolnjevanje delavniške dokumentacije</w:t>
      </w:r>
      <w:r w:rsidR="00B31110">
        <w:t>,</w:t>
      </w:r>
    </w:p>
    <w:p w:rsidR="00F75BF5" w:rsidRPr="0012164E" w:rsidRDefault="00F75BF5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12164E">
        <w:t>izdela</w:t>
      </w:r>
      <w:r w:rsidR="00295E8C">
        <w:t>va in branje tehni</w:t>
      </w:r>
      <w:r w:rsidR="00B31110">
        <w:t>ške</w:t>
      </w:r>
      <w:r w:rsidR="00295E8C">
        <w:t xml:space="preserve"> dokumentacije</w:t>
      </w:r>
      <w:r w:rsidR="00B31110">
        <w:t>,</w:t>
      </w:r>
    </w:p>
    <w:p w:rsidR="00F75BF5" w:rsidRPr="0012164E" w:rsidRDefault="00295E8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izdelava enostavne tehniške dokumentacije</w:t>
      </w:r>
      <w:r w:rsidR="00B31110">
        <w:t xml:space="preserve"> z uporabo IKT tehnologije,</w:t>
      </w:r>
    </w:p>
    <w:p w:rsidR="00F75BF5" w:rsidRDefault="00CE057D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delo v skupini, komuniciranje</w:t>
      </w:r>
      <w:r w:rsidR="00F75BF5" w:rsidRPr="00D31E35">
        <w:t xml:space="preserve"> s sodelavci in nadrejenimi</w:t>
      </w:r>
      <w:r w:rsidR="00B31110">
        <w:t>,</w:t>
      </w:r>
    </w:p>
    <w:p w:rsidR="00F75BF5" w:rsidRPr="00D31E35" w:rsidRDefault="00295E8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aktivno sodelovanje</w:t>
      </w:r>
      <w:r w:rsidR="00F75BF5" w:rsidRPr="00D31E35">
        <w:t xml:space="preserve"> pri zagotavljanju zdravega in varnega dela</w:t>
      </w:r>
      <w:r w:rsidR="00B31110">
        <w:t>,</w:t>
      </w:r>
    </w:p>
    <w:p w:rsidR="00F75BF5" w:rsidRPr="00D31E35" w:rsidRDefault="00295E8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komuniciranje</w:t>
      </w:r>
      <w:r w:rsidR="00F75BF5" w:rsidRPr="00D31E35">
        <w:t xml:space="preserve"> z uporabo strokovne terminologije s področja informacijsko-komunikacijskih tehnologij</w:t>
      </w:r>
      <w:r w:rsidR="00B31110">
        <w:t>,</w:t>
      </w:r>
    </w:p>
    <w:p w:rsidR="00F75BF5" w:rsidRPr="007E011A" w:rsidRDefault="00CE057D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pravilno izbiro</w:t>
      </w:r>
      <w:r w:rsidR="00F75BF5">
        <w:t xml:space="preserve"> material</w:t>
      </w:r>
      <w:r>
        <w:t>ov</w:t>
      </w:r>
      <w:r w:rsidR="00F75BF5">
        <w:t xml:space="preserve"> in postopk</w:t>
      </w:r>
      <w:r>
        <w:t>ov</w:t>
      </w:r>
      <w:r w:rsidR="00F75BF5" w:rsidRPr="007E011A">
        <w:t xml:space="preserve"> </w:t>
      </w:r>
      <w:r w:rsidR="000775B2">
        <w:t>uporabe</w:t>
      </w:r>
      <w:r w:rsidR="00F75BF5" w:rsidRPr="007E011A">
        <w:t xml:space="preserve"> glede na </w:t>
      </w:r>
      <w:r w:rsidR="000775B2">
        <w:t>potrebe</w:t>
      </w:r>
      <w:r w:rsidR="00F75BF5" w:rsidRPr="007E011A">
        <w:t>,</w:t>
      </w:r>
    </w:p>
    <w:p w:rsidR="00F75BF5" w:rsidRDefault="00F75BF5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7E011A">
        <w:t>u</w:t>
      </w:r>
      <w:r w:rsidR="00FB0C42">
        <w:t>porabo</w:t>
      </w:r>
      <w:r w:rsidR="00295E8C">
        <w:t xml:space="preserve"> ustreznih merilnih pripomočkov</w:t>
      </w:r>
      <w:r w:rsidRPr="007E011A">
        <w:t xml:space="preserve"> za izvajanje </w:t>
      </w:r>
      <w:r w:rsidR="000775B2">
        <w:t>merilnih metod</w:t>
      </w:r>
      <w:r w:rsidRPr="007E011A">
        <w:t>,</w:t>
      </w:r>
    </w:p>
    <w:p w:rsidR="00F75BF5" w:rsidRPr="007E011A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pripravo</w:t>
      </w:r>
      <w:r w:rsidR="00295E8C">
        <w:t xml:space="preserve"> delovnega mesta</w:t>
      </w:r>
      <w:r w:rsidR="00F75BF5">
        <w:t>, orodja</w:t>
      </w:r>
      <w:r w:rsidR="00F75BF5" w:rsidRPr="007E011A">
        <w:t xml:space="preserve"> in naprav</w:t>
      </w:r>
      <w:r w:rsidR="000775B2">
        <w:t>,</w:t>
      </w:r>
      <w:r w:rsidR="00F75BF5">
        <w:t xml:space="preserve"> </w:t>
      </w:r>
    </w:p>
    <w:p w:rsidR="00F75BF5" w:rsidRDefault="00F75BF5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7E011A">
        <w:t>u</w:t>
      </w:r>
      <w:r w:rsidR="00FB0C42">
        <w:t>porabo</w:t>
      </w:r>
      <w:r>
        <w:t xml:space="preserve"> orod</w:t>
      </w:r>
      <w:r w:rsidR="001A2654">
        <w:t>ij</w:t>
      </w:r>
      <w:r w:rsidRPr="007E011A">
        <w:t xml:space="preserve"> za </w:t>
      </w:r>
      <w:r w:rsidR="001A2654">
        <w:t>sestavljanje, montažo, servisiranje itd. električnih aparatov, strojev in naprav,</w:t>
      </w:r>
    </w:p>
    <w:p w:rsidR="00F75BF5" w:rsidRPr="007E011A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uporabo</w:t>
      </w:r>
      <w:r w:rsidR="00FA4B9C">
        <w:t xml:space="preserve"> katalogov</w:t>
      </w:r>
      <w:r w:rsidR="001A2654">
        <w:t xml:space="preserve"> elementov, izdelkov in </w:t>
      </w:r>
      <w:r w:rsidR="00F75BF5" w:rsidRPr="007E011A">
        <w:t>polizdelkov</w:t>
      </w:r>
      <w:r w:rsidR="00F75BF5">
        <w:t xml:space="preserve"> ter drug</w:t>
      </w:r>
      <w:r w:rsidR="00FA4B9C">
        <w:t>e strokovne literature</w:t>
      </w:r>
      <w:r w:rsidR="001A2654">
        <w:t>,</w:t>
      </w:r>
    </w:p>
    <w:p w:rsidR="00F75BF5" w:rsidRPr="00FA4B9C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montažo, zaščito</w:t>
      </w:r>
      <w:r w:rsidR="00FA4B9C" w:rsidRPr="00FA4B9C">
        <w:t xml:space="preserve"> in vzdrževanje </w:t>
      </w:r>
      <w:r w:rsidR="00A6760A">
        <w:t>električnih aparatov, strojev in naprav,</w:t>
      </w:r>
    </w:p>
    <w:p w:rsidR="00F75BF5" w:rsidRPr="007E011A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lastRenderedPageBreak/>
        <w:t>razvijanje</w:t>
      </w:r>
      <w:r w:rsidR="00FA4B9C">
        <w:t xml:space="preserve"> organizacijske kulture na delo</w:t>
      </w:r>
      <w:r w:rsidR="00F75BF5">
        <w:t>vnem mestu in v</w:t>
      </w:r>
      <w:r w:rsidR="00A6760A">
        <w:t xml:space="preserve"> okolju,</w:t>
      </w:r>
    </w:p>
    <w:p w:rsidR="00F75BF5" w:rsidRPr="007E011A" w:rsidRDefault="00FA4B9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komuniciranje</w:t>
      </w:r>
      <w:r w:rsidR="00F75BF5" w:rsidRPr="007E011A">
        <w:t xml:space="preserve"> z delovnim okoljem in </w:t>
      </w:r>
      <w:r w:rsidR="00A6760A">
        <w:t xml:space="preserve">s </w:t>
      </w:r>
      <w:r w:rsidR="00F75BF5" w:rsidRPr="007E011A">
        <w:t>stranka</w:t>
      </w:r>
      <w:r w:rsidR="00A6760A">
        <w:t>mi,</w:t>
      </w:r>
    </w:p>
    <w:p w:rsidR="00F75BF5" w:rsidRPr="007E011A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uporabo</w:t>
      </w:r>
      <w:r w:rsidR="00FA4B9C">
        <w:t xml:space="preserve"> </w:t>
      </w:r>
      <w:r w:rsidR="00A6760A">
        <w:t xml:space="preserve">tehniških </w:t>
      </w:r>
      <w:r w:rsidR="00FA4B9C">
        <w:t>predpisov in standardov</w:t>
      </w:r>
      <w:r w:rsidR="00A6760A">
        <w:t>,</w:t>
      </w:r>
      <w:r w:rsidR="00F75BF5">
        <w:t xml:space="preserve"> </w:t>
      </w:r>
    </w:p>
    <w:p w:rsidR="00F75BF5" w:rsidRPr="007E011A" w:rsidRDefault="00FA4B9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zagotavljanje</w:t>
      </w:r>
      <w:r w:rsidR="00F75BF5">
        <w:t xml:space="preserve"> kakovos</w:t>
      </w:r>
      <w:r w:rsidR="00075804">
        <w:t>ti</w:t>
      </w:r>
      <w:r w:rsidR="00A6760A">
        <w:t xml:space="preserve"> opravljenih  storitev ali dela,</w:t>
      </w:r>
    </w:p>
    <w:p w:rsidR="00F75BF5" w:rsidRPr="00415CFB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pripravo</w:t>
      </w:r>
      <w:r w:rsidR="00F75BF5" w:rsidRPr="007E011A">
        <w:t xml:space="preserve"> kalkulacij</w:t>
      </w:r>
      <w:r w:rsidR="00FA4B9C">
        <w:t>e in obračuna</w:t>
      </w:r>
      <w:r w:rsidR="00F75BF5" w:rsidRPr="007E011A">
        <w:t xml:space="preserve"> ter naroča</w:t>
      </w:r>
      <w:r w:rsidR="00FA4B9C">
        <w:t>nje</w:t>
      </w:r>
      <w:r w:rsidR="00A6760A">
        <w:t>,</w:t>
      </w:r>
      <w:r w:rsidR="00FA4B9C">
        <w:t xml:space="preserve"> </w:t>
      </w:r>
    </w:p>
    <w:p w:rsidR="00F75BF5" w:rsidRPr="00152306" w:rsidRDefault="00FA4B9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aktivno sodelovanje</w:t>
      </w:r>
      <w:r w:rsidR="00F75BF5">
        <w:t xml:space="preserve"> v projektnem delu</w:t>
      </w:r>
      <w:r w:rsidR="00A6760A">
        <w:t>,</w:t>
      </w:r>
    </w:p>
    <w:p w:rsidR="00F75BF5" w:rsidRPr="00A75B29" w:rsidRDefault="004E2175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A75B29">
        <w:t xml:space="preserve">načrtovanje </w:t>
      </w:r>
      <w:r w:rsidR="00FB0C42">
        <w:t>in organizacijo</w:t>
      </w:r>
      <w:r w:rsidRPr="00A75B29">
        <w:t xml:space="preserve"> </w:t>
      </w:r>
      <w:r w:rsidR="00F75BF5" w:rsidRPr="00A75B29">
        <w:t>svoje</w:t>
      </w:r>
      <w:r w:rsidR="00FA4B9C" w:rsidRPr="00A75B29">
        <w:t>ga dela</w:t>
      </w:r>
      <w:r w:rsidR="00A6760A" w:rsidRPr="00A75B29">
        <w:t>,</w:t>
      </w:r>
    </w:p>
    <w:p w:rsidR="00F75BF5" w:rsidRPr="00A75B29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izbiro</w:t>
      </w:r>
      <w:r w:rsidR="00FA4B9C" w:rsidRPr="00A75B29">
        <w:t xml:space="preserve"> ustreznih materialov</w:t>
      </w:r>
      <w:r w:rsidR="00A6760A" w:rsidRPr="00A75B29">
        <w:t>,</w:t>
      </w:r>
    </w:p>
    <w:p w:rsidR="00F75BF5" w:rsidRPr="00A75B29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izvedbo</w:t>
      </w:r>
      <w:r w:rsidR="004E2175" w:rsidRPr="00A75B29">
        <w:t xml:space="preserve"> različnih električnih in komunikacijskih inštalacij v različnih prostorih in objektih,</w:t>
      </w:r>
    </w:p>
    <w:p w:rsidR="00F75BF5" w:rsidRPr="00A75B29" w:rsidRDefault="00F75BF5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A75B29">
        <w:t>kontrol</w:t>
      </w:r>
      <w:r w:rsidR="00FB0C42">
        <w:t>o</w:t>
      </w:r>
      <w:r w:rsidR="00FA4B9C" w:rsidRPr="00A75B29">
        <w:t xml:space="preserve"> opravljenega dela</w:t>
      </w:r>
      <w:r w:rsidR="004E2175" w:rsidRPr="00A75B29">
        <w:t>,</w:t>
      </w:r>
    </w:p>
    <w:p w:rsidR="00F75BF5" w:rsidRPr="004E2175" w:rsidRDefault="00FA4B9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aktivno </w:t>
      </w:r>
      <w:r w:rsidRPr="004E2175">
        <w:t>sodelovanje</w:t>
      </w:r>
      <w:r w:rsidR="00F75BF5" w:rsidRPr="004E2175">
        <w:t xml:space="preserve">  pri zagotavljanju zdravega in varnega dela</w:t>
      </w:r>
      <w:r w:rsidR="004E2175" w:rsidRPr="004E2175">
        <w:t>,</w:t>
      </w:r>
    </w:p>
    <w:p w:rsidR="00F75BF5" w:rsidRDefault="004E2175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4E2175">
        <w:t>izvajanje različnih vrst zagonov električnih motorjev,</w:t>
      </w:r>
    </w:p>
    <w:p w:rsidR="00060034" w:rsidRPr="00060034" w:rsidRDefault="00060034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EC7916">
        <w:t>ugotavljanje okvar in popravljanje električnih motorjev</w:t>
      </w:r>
      <w:r>
        <w:t>,</w:t>
      </w:r>
    </w:p>
    <w:p w:rsidR="00060034" w:rsidRPr="004E2175" w:rsidRDefault="00060034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A75B29">
        <w:t>izvajanje osnovnih meritev na električnih in komunikacijskih inštalacijah ter opremi,</w:t>
      </w:r>
    </w:p>
    <w:p w:rsidR="00F75BF5" w:rsidRPr="004E2175" w:rsidRDefault="004E2175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4E2175">
        <w:t xml:space="preserve">priključevanje krmilnih, senzorskih, </w:t>
      </w:r>
      <w:proofErr w:type="spellStart"/>
      <w:r w:rsidRPr="004E2175">
        <w:t>aktuatorskih</w:t>
      </w:r>
      <w:proofErr w:type="spellEnd"/>
      <w:r w:rsidRPr="004E2175">
        <w:t xml:space="preserve"> in krmilnih naprav,</w:t>
      </w:r>
    </w:p>
    <w:p w:rsidR="00F75BF5" w:rsidRPr="00060034" w:rsidRDefault="00FA4B9C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4E2175">
        <w:t xml:space="preserve">oblikovanje in </w:t>
      </w:r>
      <w:r w:rsidR="00FB0C42">
        <w:t>izdelavo</w:t>
      </w:r>
      <w:r w:rsidRPr="00060034">
        <w:t xml:space="preserve"> montažnih elementov</w:t>
      </w:r>
      <w:r w:rsidR="00F75BF5" w:rsidRPr="00060034">
        <w:t xml:space="preserve"> in</w:t>
      </w:r>
      <w:r w:rsidR="00FB0C42">
        <w:t xml:space="preserve"> izvedbo</w:t>
      </w:r>
      <w:r w:rsidR="00F75BF5" w:rsidRPr="00060034">
        <w:t xml:space="preserve">  </w:t>
      </w:r>
      <w:r w:rsidRPr="00060034">
        <w:t>popravil</w:t>
      </w:r>
      <w:r w:rsidR="00F75BF5" w:rsidRPr="00060034">
        <w:t xml:space="preserve"> </w:t>
      </w:r>
    </w:p>
    <w:p w:rsidR="00F75BF5" w:rsidRPr="00060034" w:rsidRDefault="00FB0C42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pripravo</w:t>
      </w:r>
      <w:r w:rsidR="004E2175">
        <w:t xml:space="preserve"> in merjenje v laboratorijskih in industrijskih okoljih,</w:t>
      </w:r>
      <w:r w:rsidR="00F75BF5" w:rsidRPr="00060034">
        <w:t xml:space="preserve"> </w:t>
      </w:r>
    </w:p>
    <w:p w:rsidR="00F75BF5" w:rsidRDefault="00060034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C7CA9">
        <w:t>montiranje in priključevanje solarnih sistemov in naprav</w:t>
      </w:r>
      <w:r>
        <w:t xml:space="preserve"> manjših moči,</w:t>
      </w:r>
      <w:r w:rsidR="00F75BF5">
        <w:t xml:space="preserve"> </w:t>
      </w:r>
    </w:p>
    <w:p w:rsidR="00F75BF5" w:rsidRPr="00060034" w:rsidRDefault="00060034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060034">
        <w:t>priključevanje gradnikov inteligentnih inštalacij,</w:t>
      </w:r>
    </w:p>
    <w:p w:rsidR="00F75BF5" w:rsidRDefault="00F75BF5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0076D9">
        <w:t>kontrolira</w:t>
      </w:r>
      <w:r w:rsidR="00060034">
        <w:t>nje</w:t>
      </w:r>
      <w:r w:rsidRPr="000076D9">
        <w:t xml:space="preserve"> svoje</w:t>
      </w:r>
      <w:r w:rsidR="00060034">
        <w:t>ga dela.</w:t>
      </w:r>
      <w:r>
        <w:t xml:space="preserve"> </w:t>
      </w:r>
    </w:p>
    <w:p w:rsidR="00A9350C" w:rsidRDefault="00A9350C" w:rsidP="00A9350C">
      <w:pPr>
        <w:pStyle w:val="alinea0"/>
        <w:numPr>
          <w:ilvl w:val="0"/>
          <w:numId w:val="0"/>
        </w:numPr>
        <w:rPr>
          <w:rFonts w:ascii="Times New Roman" w:hAnsi="Times New Roman"/>
          <w:color w:val="000000"/>
          <w:sz w:val="24"/>
        </w:rPr>
      </w:pPr>
    </w:p>
    <w:p w:rsidR="00A75B29" w:rsidRPr="00A83DC7" w:rsidRDefault="00A75B29" w:rsidP="00A9350C">
      <w:pPr>
        <w:pStyle w:val="alinea0"/>
        <w:numPr>
          <w:ilvl w:val="0"/>
          <w:numId w:val="0"/>
        </w:numPr>
        <w:rPr>
          <w:rFonts w:ascii="Times New Roman" w:hAnsi="Times New Roman"/>
          <w:color w:val="000000"/>
          <w:sz w:val="24"/>
        </w:rPr>
      </w:pPr>
    </w:p>
    <w:p w:rsidR="006C5A99" w:rsidRPr="00A83DC7" w:rsidRDefault="00492D2D">
      <w:pPr>
        <w:pStyle w:val="Naslov1"/>
        <w:rPr>
          <w:color w:val="000000"/>
        </w:rPr>
      </w:pPr>
      <w:r w:rsidRPr="00A83DC7">
        <w:rPr>
          <w:color w:val="000000"/>
        </w:rPr>
        <w:t>IZPELJAV</w:t>
      </w:r>
      <w:r w:rsidR="00A634C5">
        <w:rPr>
          <w:color w:val="000000"/>
        </w:rPr>
        <w:t>A</w:t>
      </w:r>
      <w:r w:rsidRPr="00A83DC7">
        <w:rPr>
          <w:color w:val="000000"/>
        </w:rPr>
        <w:t xml:space="preserve"> IZPITA</w:t>
      </w:r>
    </w:p>
    <w:p w:rsidR="004632C4" w:rsidRPr="00A83DC7" w:rsidRDefault="004632C4" w:rsidP="00FE717A">
      <w:pPr>
        <w:ind w:left="0"/>
        <w:rPr>
          <w:color w:val="000000"/>
        </w:rPr>
      </w:pPr>
    </w:p>
    <w:p w:rsidR="00474C6F" w:rsidRPr="00D606A8" w:rsidRDefault="00474C6F" w:rsidP="00474C6F">
      <w:pPr>
        <w:rPr>
          <w:szCs w:val="24"/>
        </w:rPr>
      </w:pPr>
      <w:r w:rsidRPr="00D606A8">
        <w:rPr>
          <w:b/>
          <w:bCs/>
          <w:szCs w:val="24"/>
        </w:rPr>
        <w:t xml:space="preserve">Izhodišča </w:t>
      </w:r>
    </w:p>
    <w:p w:rsidR="00474C6F" w:rsidRDefault="00474C6F" w:rsidP="00474C6F">
      <w:pPr>
        <w:rPr>
          <w:szCs w:val="24"/>
        </w:rPr>
      </w:pPr>
    </w:p>
    <w:p w:rsidR="00474C6F" w:rsidRPr="00D606A8" w:rsidRDefault="00474C6F" w:rsidP="00474C6F">
      <w:pPr>
        <w:rPr>
          <w:szCs w:val="24"/>
        </w:rPr>
      </w:pPr>
      <w:r w:rsidRPr="00D606A8">
        <w:rPr>
          <w:szCs w:val="24"/>
        </w:rPr>
        <w:t xml:space="preserve">Pri ocenjevanju znanja zasledujemo uresničitev ciljev izobraževalnega programa, in sicer: </w:t>
      </w:r>
    </w:p>
    <w:p w:rsidR="00474C6F" w:rsidRPr="00D606A8" w:rsidRDefault="00474C6F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606A8">
        <w:t xml:space="preserve">celostni pristop, pri katerem ocenjujemo poklicno usposobljenost, povezanost strokovnega in praktičnega znanja ter ključnih kvalifikacij; </w:t>
      </w:r>
    </w:p>
    <w:p w:rsidR="00474C6F" w:rsidRPr="00D606A8" w:rsidRDefault="00C54461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poudarjamo  delovne</w:t>
      </w:r>
      <w:r w:rsidR="00474C6F" w:rsidRPr="00D606A8">
        <w:t xml:space="preserve"> </w:t>
      </w:r>
      <w:r>
        <w:t>procese</w:t>
      </w:r>
      <w:r w:rsidR="00474C6F">
        <w:t xml:space="preserve"> v poklicu;</w:t>
      </w:r>
    </w:p>
    <w:p w:rsidR="00474C6F" w:rsidRPr="00D606A8" w:rsidRDefault="00474C6F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606A8">
        <w:t xml:space="preserve">izhajamo iz realnih poklicnih situacij; </w:t>
      </w:r>
    </w:p>
    <w:p w:rsidR="00474C6F" w:rsidRPr="00D606A8" w:rsidRDefault="00474C6F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606A8">
        <w:t xml:space="preserve">upoštevamo in vključimo vse elemente celostnega pristopa: informiranje, načrtovanje, odločanje, izvedbo, kontrolo in vrednotenje ter refleksijo (kritično oceno); </w:t>
      </w:r>
    </w:p>
    <w:p w:rsidR="00474C6F" w:rsidRDefault="00C54461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>
        <w:t>s poudarkom ocenjujemo poklicne in ključne</w:t>
      </w:r>
      <w:r w:rsidR="00474C6F" w:rsidRPr="00D606A8">
        <w:t xml:space="preserve"> kompetenc</w:t>
      </w:r>
      <w:r>
        <w:t>e. Pri tem preverjamo</w:t>
      </w:r>
      <w:r w:rsidR="00474C6F" w:rsidRPr="00D606A8">
        <w:t>, kako je kandidat zmožen povezati/uporabiti: vsebinsko znanje, praktične in mis</w:t>
      </w:r>
      <w:r>
        <w:t>elne spretnosti</w:t>
      </w:r>
      <w:r w:rsidR="00605340">
        <w:t xml:space="preserve"> ter</w:t>
      </w:r>
      <w:r>
        <w:t xml:space="preserve"> ravnanje, s ciljem  uspešne</w:t>
      </w:r>
      <w:r w:rsidR="00474C6F" w:rsidRPr="00D606A8">
        <w:t xml:space="preserve"> reši</w:t>
      </w:r>
      <w:r>
        <w:t>tve zastavljene naloge</w:t>
      </w:r>
      <w:r w:rsidR="00474C6F" w:rsidRPr="00D606A8">
        <w:t xml:space="preserve"> oziroma reši</w:t>
      </w:r>
      <w:r>
        <w:t>tve</w:t>
      </w:r>
      <w:r w:rsidR="00474C6F" w:rsidRPr="00D606A8">
        <w:t xml:space="preserve"> problem</w:t>
      </w:r>
      <w:r>
        <w:t>a</w:t>
      </w:r>
      <w:r w:rsidR="00474C6F" w:rsidRPr="00D606A8">
        <w:t>.</w:t>
      </w:r>
      <w:r w:rsidR="00474C6F" w:rsidRPr="00710D9B">
        <w:t xml:space="preserve"> </w:t>
      </w:r>
    </w:p>
    <w:p w:rsidR="00474C6F" w:rsidRDefault="00474C6F" w:rsidP="00474C6F">
      <w:pPr>
        <w:rPr>
          <w:szCs w:val="24"/>
        </w:rPr>
      </w:pPr>
    </w:p>
    <w:p w:rsidR="00474C6F" w:rsidRDefault="00474C6F" w:rsidP="00474C6F">
      <w:pPr>
        <w:rPr>
          <w:szCs w:val="24"/>
        </w:rPr>
      </w:pPr>
    </w:p>
    <w:p w:rsidR="00474C6F" w:rsidRPr="00710D9B" w:rsidRDefault="00474C6F" w:rsidP="00474C6F">
      <w:pPr>
        <w:rPr>
          <w:szCs w:val="24"/>
        </w:rPr>
      </w:pPr>
    </w:p>
    <w:p w:rsidR="00A75B29" w:rsidRDefault="00A75B29" w:rsidP="00474C6F">
      <w:pPr>
        <w:rPr>
          <w:b/>
          <w:bCs/>
          <w:szCs w:val="24"/>
        </w:rPr>
      </w:pPr>
    </w:p>
    <w:p w:rsidR="00A75B29" w:rsidRDefault="00A75B29" w:rsidP="00474C6F">
      <w:pPr>
        <w:rPr>
          <w:b/>
          <w:bCs/>
          <w:szCs w:val="24"/>
        </w:rPr>
      </w:pPr>
    </w:p>
    <w:p w:rsidR="00E11615" w:rsidRDefault="00E11615" w:rsidP="00474C6F">
      <w:pPr>
        <w:rPr>
          <w:b/>
          <w:bCs/>
          <w:szCs w:val="24"/>
        </w:rPr>
      </w:pPr>
    </w:p>
    <w:p w:rsidR="00E11615" w:rsidRDefault="00E11615" w:rsidP="00474C6F">
      <w:pPr>
        <w:rPr>
          <w:b/>
          <w:bCs/>
          <w:szCs w:val="24"/>
        </w:rPr>
      </w:pPr>
    </w:p>
    <w:p w:rsidR="00CF6191" w:rsidRDefault="00CF6191" w:rsidP="00474C6F">
      <w:pPr>
        <w:rPr>
          <w:b/>
          <w:bCs/>
          <w:szCs w:val="24"/>
        </w:rPr>
      </w:pPr>
    </w:p>
    <w:p w:rsidR="00CF6191" w:rsidRDefault="00CF6191" w:rsidP="00474C6F">
      <w:pPr>
        <w:rPr>
          <w:b/>
          <w:bCs/>
          <w:szCs w:val="24"/>
        </w:rPr>
      </w:pPr>
    </w:p>
    <w:p w:rsidR="005D2A4C" w:rsidRDefault="005D2A4C">
      <w:pPr>
        <w:ind w:left="0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5D2A4C" w:rsidRDefault="005D2A4C" w:rsidP="00474C6F">
      <w:pPr>
        <w:rPr>
          <w:b/>
          <w:bCs/>
          <w:szCs w:val="24"/>
        </w:rPr>
      </w:pPr>
    </w:p>
    <w:p w:rsidR="00474C6F" w:rsidRPr="00DC40F1" w:rsidRDefault="00474C6F" w:rsidP="00474C6F">
      <w:pPr>
        <w:rPr>
          <w:szCs w:val="24"/>
        </w:rPr>
      </w:pPr>
      <w:r>
        <w:rPr>
          <w:b/>
          <w:bCs/>
          <w:szCs w:val="24"/>
        </w:rPr>
        <w:t>Izvedba</w:t>
      </w:r>
      <w:r w:rsidRPr="00DC40F1">
        <w:rPr>
          <w:b/>
          <w:bCs/>
          <w:szCs w:val="24"/>
        </w:rPr>
        <w:t xml:space="preserve"> izpita </w:t>
      </w:r>
    </w:p>
    <w:p w:rsidR="00474C6F" w:rsidRDefault="00474C6F" w:rsidP="00474C6F">
      <w:pPr>
        <w:rPr>
          <w:szCs w:val="24"/>
        </w:rPr>
      </w:pPr>
    </w:p>
    <w:p w:rsidR="00474C6F" w:rsidRPr="00D1065D" w:rsidRDefault="00605340" w:rsidP="00701B4B">
      <w:pPr>
        <w:jc w:val="both"/>
        <w:rPr>
          <w:szCs w:val="24"/>
        </w:rPr>
      </w:pPr>
      <w:r w:rsidRPr="00D1065D">
        <w:rPr>
          <w:b/>
          <w:szCs w:val="24"/>
        </w:rPr>
        <w:t>I</w:t>
      </w:r>
      <w:r w:rsidR="00474C6F" w:rsidRPr="00D1065D">
        <w:rPr>
          <w:b/>
          <w:szCs w:val="24"/>
        </w:rPr>
        <w:t>ndividualna izpitna naloga</w:t>
      </w:r>
      <w:r w:rsidRPr="00D1065D">
        <w:rPr>
          <w:b/>
          <w:szCs w:val="24"/>
        </w:rPr>
        <w:t xml:space="preserve"> zajema izdelek oz.</w:t>
      </w:r>
      <w:r w:rsidRPr="00D1065D">
        <w:rPr>
          <w:szCs w:val="24"/>
        </w:rPr>
        <w:t xml:space="preserve"> storitev in zagovor ter</w:t>
      </w:r>
      <w:r w:rsidR="00474C6F" w:rsidRPr="00D1065D">
        <w:rPr>
          <w:szCs w:val="24"/>
        </w:rPr>
        <w:t xml:space="preserve"> izhaja iz resničnih poklicnih situacij. Izpitna naloga mora biti strukturirana tako, da omogoča oceniti poklicno usposobljenost in obvladanje ključnih kompetenc: </w:t>
      </w:r>
    </w:p>
    <w:p w:rsidR="00474C6F" w:rsidRPr="00D1065D" w:rsidRDefault="00605340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učinkovito sporazumevanje</w:t>
      </w:r>
      <w:r w:rsidR="00474C6F" w:rsidRPr="00D1065D">
        <w:t xml:space="preserve">, </w:t>
      </w:r>
    </w:p>
    <w:p w:rsidR="00474C6F" w:rsidRPr="00D1065D" w:rsidRDefault="00605340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>uporabo</w:t>
      </w:r>
      <w:r w:rsidR="00474C6F" w:rsidRPr="00D1065D">
        <w:t xml:space="preserve"> IK </w:t>
      </w:r>
      <w:r w:rsidR="00701B4B" w:rsidRPr="00D1065D">
        <w:t>tehnologij, virov in podatkov (</w:t>
      </w:r>
      <w:r w:rsidR="00474C6F" w:rsidRPr="00D1065D">
        <w:t>sposobnost iskanja, zbiranja, obdelave, predsta</w:t>
      </w:r>
      <w:r w:rsidR="00701B4B" w:rsidRPr="00D1065D">
        <w:t>vitev in vrednotenje informacij</w:t>
      </w:r>
      <w:r w:rsidR="00474C6F" w:rsidRPr="00D1065D">
        <w:t xml:space="preserve">), </w:t>
      </w:r>
    </w:p>
    <w:p w:rsidR="00474C6F" w:rsidRPr="00D1065D" w:rsidRDefault="00474C6F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 xml:space="preserve">varovanja lastnega zdravja in zdravja drugih, </w:t>
      </w:r>
    </w:p>
    <w:p w:rsidR="00474C6F" w:rsidRPr="00D1065D" w:rsidRDefault="00474C6F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 xml:space="preserve">odnosa do delovnega mesta, narave in tuje lastnine. </w:t>
      </w:r>
    </w:p>
    <w:p w:rsidR="00474C6F" w:rsidRPr="00D1065D" w:rsidRDefault="00474C6F" w:rsidP="00474C6F">
      <w:pPr>
        <w:ind w:left="0"/>
        <w:rPr>
          <w:szCs w:val="24"/>
        </w:rPr>
      </w:pPr>
    </w:p>
    <w:p w:rsidR="00474C6F" w:rsidRPr="00D1065D" w:rsidRDefault="00474C6F" w:rsidP="00474C6F">
      <w:pPr>
        <w:jc w:val="both"/>
        <w:rPr>
          <w:color w:val="000000"/>
        </w:rPr>
      </w:pPr>
      <w:r w:rsidRPr="00D1065D">
        <w:rPr>
          <w:b/>
          <w:color w:val="000000"/>
        </w:rPr>
        <w:t>Preden kandidat pristopi k opravljanju storitve</w:t>
      </w:r>
      <w:r w:rsidR="00605340" w:rsidRPr="00D1065D">
        <w:rPr>
          <w:b/>
          <w:color w:val="000000"/>
        </w:rPr>
        <w:t>,</w:t>
      </w:r>
      <w:r w:rsidRPr="00D1065D">
        <w:rPr>
          <w:b/>
          <w:color w:val="000000"/>
        </w:rPr>
        <w:t xml:space="preserve"> mora načrtovati ustrezen izbor </w:t>
      </w:r>
      <w:r w:rsidR="00A80017" w:rsidRPr="00D1065D">
        <w:rPr>
          <w:b/>
          <w:color w:val="000000"/>
        </w:rPr>
        <w:t xml:space="preserve">materialov, pripomočkov, </w:t>
      </w:r>
      <w:r w:rsidRPr="00D1065D">
        <w:rPr>
          <w:b/>
          <w:color w:val="000000"/>
        </w:rPr>
        <w:t>orodij, strojev in naprav ter določiti ustrezne tehnološke postopke. Ob</w:t>
      </w:r>
      <w:r w:rsidRPr="00D1065D">
        <w:rPr>
          <w:color w:val="000000"/>
        </w:rPr>
        <w:t xml:space="preserve"> opravljanju storitve vodi ustrezno dokumentacijo. Izdelek oziroma storitev in zagovor se opravlja</w:t>
      </w:r>
      <w:r w:rsidR="00605340" w:rsidRPr="00D1065D">
        <w:rPr>
          <w:color w:val="000000"/>
        </w:rPr>
        <w:t>ta</w:t>
      </w:r>
      <w:r w:rsidRPr="00D1065D">
        <w:rPr>
          <w:color w:val="000000"/>
        </w:rPr>
        <w:t xml:space="preserve"> po </w:t>
      </w:r>
      <w:r w:rsidR="00A80017" w:rsidRPr="00D1065D">
        <w:rPr>
          <w:b/>
          <w:color w:val="FF0000"/>
        </w:rPr>
        <w:t xml:space="preserve">metodi projektnega </w:t>
      </w:r>
      <w:r w:rsidRPr="00D1065D">
        <w:rPr>
          <w:b/>
          <w:color w:val="FF0000"/>
        </w:rPr>
        <w:t>dela.</w:t>
      </w:r>
      <w:r w:rsidRPr="00D1065D">
        <w:rPr>
          <w:color w:val="000000"/>
        </w:rPr>
        <w:t xml:space="preserve"> Glede na obseg in vsebino je izvedba projektnega dela lahko </w:t>
      </w:r>
      <w:r w:rsidR="00A80017" w:rsidRPr="00D1065D">
        <w:rPr>
          <w:color w:val="000000"/>
        </w:rPr>
        <w:t>v skupinski ali individualni obliki.</w:t>
      </w:r>
    </w:p>
    <w:p w:rsidR="00474C6F" w:rsidRPr="00D1065D" w:rsidRDefault="00474C6F" w:rsidP="00474C6F">
      <w:pPr>
        <w:jc w:val="both"/>
        <w:rPr>
          <w:color w:val="000000"/>
        </w:rPr>
      </w:pPr>
    </w:p>
    <w:p w:rsidR="00605340" w:rsidRPr="00D1065D" w:rsidRDefault="00474C6F" w:rsidP="00474C6F">
      <w:pPr>
        <w:jc w:val="both"/>
        <w:rPr>
          <w:szCs w:val="24"/>
        </w:rPr>
      </w:pPr>
      <w:r w:rsidRPr="00D1065D">
        <w:rPr>
          <w:szCs w:val="24"/>
        </w:rPr>
        <w:t xml:space="preserve">Sestavni del izpita je zagovor, ki kandidatu omogoča lastno refleksijo na opravljeno delo in kritičen odnos do postopkov, izpitni komisiji pa končno odločitev o kandidatovi kompetentnosti. </w:t>
      </w:r>
    </w:p>
    <w:p w:rsidR="00605340" w:rsidRPr="00D1065D" w:rsidRDefault="00605340" w:rsidP="00474C6F">
      <w:pPr>
        <w:jc w:val="both"/>
        <w:rPr>
          <w:szCs w:val="24"/>
        </w:rPr>
      </w:pPr>
    </w:p>
    <w:p w:rsidR="00474C6F" w:rsidRPr="00D1065D" w:rsidRDefault="00474C6F" w:rsidP="00474C6F">
      <w:pPr>
        <w:jc w:val="both"/>
        <w:rPr>
          <w:color w:val="000000"/>
        </w:rPr>
      </w:pPr>
      <w:r w:rsidRPr="00D1065D">
        <w:rPr>
          <w:color w:val="000000"/>
        </w:rPr>
        <w:t xml:space="preserve">Zagovor je sestavljen iz dveh delov: </w:t>
      </w:r>
    </w:p>
    <w:p w:rsidR="00474C6F" w:rsidRPr="00D1065D" w:rsidRDefault="00474C6F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 xml:space="preserve">predstavitve izdelave izdelka oziroma opravljanja storitve in </w:t>
      </w:r>
    </w:p>
    <w:p w:rsidR="00474C6F" w:rsidRPr="00D1065D" w:rsidRDefault="00474C6F" w:rsidP="00A75B29">
      <w:pPr>
        <w:pStyle w:val="Navadensplet"/>
        <w:numPr>
          <w:ilvl w:val="0"/>
          <w:numId w:val="25"/>
        </w:numPr>
        <w:spacing w:before="0" w:beforeAutospacing="0" w:after="0" w:afterAutospacing="0"/>
        <w:jc w:val="both"/>
      </w:pPr>
      <w:r w:rsidRPr="00D1065D">
        <w:t xml:space="preserve">strokovnega zagovora. </w:t>
      </w:r>
    </w:p>
    <w:p w:rsidR="00474C6F" w:rsidRDefault="00474C6F" w:rsidP="00474C6F">
      <w:pPr>
        <w:jc w:val="both"/>
        <w:rPr>
          <w:color w:val="000000"/>
        </w:rPr>
      </w:pPr>
    </w:p>
    <w:p w:rsidR="00474C6F" w:rsidRPr="00DC40F1" w:rsidRDefault="00474C6F" w:rsidP="00474C6F">
      <w:pPr>
        <w:jc w:val="both"/>
        <w:rPr>
          <w:szCs w:val="24"/>
        </w:rPr>
      </w:pPr>
      <w:r>
        <w:rPr>
          <w:color w:val="000000"/>
        </w:rPr>
        <w:t xml:space="preserve">Pri strokovnem zagovoru kandidat utemelji uporabo materialov, orodij, strojev in naprav, izbrani postopek ter upoštevanje predpisov iz varnosti in zdravja pri delu ter varovanja okolja. </w:t>
      </w:r>
      <w:r w:rsidRPr="00DC40F1">
        <w:rPr>
          <w:szCs w:val="24"/>
        </w:rPr>
        <w:t xml:space="preserve">Pri zagovoru izpitna komisija kandidatu omogoči, da s svojimi besedami in s pomočjo pripravljenega poročila kritično oceni opravljeno delo, ovrednoti svoje delo in predlaga morebitne drugačne rešitve, kot jih je uporabil pri izvajanju naloge. </w:t>
      </w:r>
    </w:p>
    <w:p w:rsidR="00474C6F" w:rsidRDefault="00474C6F" w:rsidP="00FE717A">
      <w:pPr>
        <w:jc w:val="both"/>
        <w:rPr>
          <w:b/>
          <w:color w:val="FF0000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822015" w:rsidRPr="00DC40F1" w:rsidRDefault="00822015" w:rsidP="00822015">
      <w:pPr>
        <w:rPr>
          <w:szCs w:val="24"/>
        </w:rPr>
      </w:pPr>
      <w:r w:rsidRPr="00DC40F1">
        <w:rPr>
          <w:b/>
          <w:bCs/>
          <w:szCs w:val="24"/>
        </w:rPr>
        <w:t xml:space="preserve">Trajanje izpita </w:t>
      </w:r>
    </w:p>
    <w:p w:rsidR="00822015" w:rsidRDefault="00822015" w:rsidP="00822015">
      <w:pPr>
        <w:rPr>
          <w:szCs w:val="24"/>
        </w:rPr>
      </w:pPr>
    </w:p>
    <w:p w:rsidR="00822015" w:rsidRDefault="00822015" w:rsidP="00A80017">
      <w:pPr>
        <w:jc w:val="both"/>
        <w:rPr>
          <w:szCs w:val="24"/>
        </w:rPr>
      </w:pPr>
      <w:r w:rsidRPr="00DC40F1">
        <w:rPr>
          <w:szCs w:val="24"/>
        </w:rPr>
        <w:t xml:space="preserve">Praktični del zaključnega izpita </w:t>
      </w:r>
      <w:r w:rsidRPr="00DC40F1">
        <w:rPr>
          <w:b/>
          <w:bCs/>
          <w:szCs w:val="24"/>
        </w:rPr>
        <w:t xml:space="preserve">traja do 10 ur </w:t>
      </w:r>
      <w:r w:rsidRPr="00DC40F1">
        <w:rPr>
          <w:szCs w:val="24"/>
        </w:rPr>
        <w:t xml:space="preserve">in zajema izvedbo delovnih nalog, pripravo in zapis tehnične </w:t>
      </w:r>
      <w:r w:rsidR="00A80017">
        <w:rPr>
          <w:szCs w:val="24"/>
        </w:rPr>
        <w:t>dokumentacije ter ustni zagovor</w:t>
      </w:r>
      <w:r w:rsidRPr="00DC40F1">
        <w:rPr>
          <w:b/>
          <w:bCs/>
          <w:i/>
          <w:iCs/>
          <w:szCs w:val="24"/>
        </w:rPr>
        <w:t xml:space="preserve">. </w:t>
      </w:r>
      <w:r w:rsidRPr="00DC40F1">
        <w:rPr>
          <w:szCs w:val="24"/>
        </w:rPr>
        <w:t xml:space="preserve">Izvedba konkretne delovne naloge ne sme presegati </w:t>
      </w:r>
      <w:r w:rsidRPr="00DC40F1">
        <w:rPr>
          <w:b/>
          <w:bCs/>
          <w:szCs w:val="24"/>
        </w:rPr>
        <w:t>7 ur</w:t>
      </w:r>
      <w:r w:rsidRPr="00DC40F1">
        <w:rPr>
          <w:szCs w:val="24"/>
        </w:rPr>
        <w:t xml:space="preserve">, zagovor traja največ </w:t>
      </w:r>
      <w:r w:rsidRPr="00DC40F1">
        <w:rPr>
          <w:b/>
          <w:bCs/>
          <w:szCs w:val="24"/>
        </w:rPr>
        <w:t>20 minut</w:t>
      </w:r>
      <w:r w:rsidRPr="00DC40F1">
        <w:rPr>
          <w:szCs w:val="24"/>
        </w:rPr>
        <w:t xml:space="preserve">. </w:t>
      </w:r>
    </w:p>
    <w:p w:rsidR="00822015" w:rsidRDefault="00822015" w:rsidP="00822015">
      <w:pPr>
        <w:rPr>
          <w:szCs w:val="24"/>
        </w:rPr>
      </w:pPr>
    </w:p>
    <w:p w:rsidR="00822015" w:rsidRPr="00822015" w:rsidRDefault="00822015" w:rsidP="00A80017">
      <w:pPr>
        <w:jc w:val="both"/>
        <w:rPr>
          <w:szCs w:val="24"/>
        </w:rPr>
      </w:pPr>
      <w:r w:rsidRPr="00822015">
        <w:t>Kandidat lahko pripravi polizdelke (izvede dovoljene predp</w:t>
      </w:r>
      <w:r w:rsidR="00A80017">
        <w:t xml:space="preserve">riprave) po </w:t>
      </w:r>
      <w:r w:rsidRPr="00822015">
        <w:t>predloženi dokumentaciji pred izpitom v skladu s sklepom izpitnega odbora. Na izpitu opravi finalizacijo izpitnega dela. Tehnično poročilo izdela pod nadzorom.</w:t>
      </w:r>
    </w:p>
    <w:p w:rsidR="00822015" w:rsidRDefault="00822015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A75B29" w:rsidRDefault="00A75B29" w:rsidP="00822015">
      <w:pPr>
        <w:rPr>
          <w:b/>
          <w:bCs/>
          <w:szCs w:val="24"/>
        </w:rPr>
      </w:pPr>
    </w:p>
    <w:p w:rsidR="006C5A99" w:rsidRPr="00A83DC7" w:rsidRDefault="00690392" w:rsidP="0093334A">
      <w:pPr>
        <w:pStyle w:val="Naslov1"/>
        <w:pBdr>
          <w:right w:val="single" w:sz="6" w:space="5" w:color="auto"/>
        </w:pBdr>
        <w:rPr>
          <w:color w:val="000000"/>
        </w:rPr>
      </w:pPr>
      <w:r w:rsidRPr="00A83DC7">
        <w:rPr>
          <w:color w:val="000000"/>
        </w:rPr>
        <w:t>IZKAZANE POKLICNE KOMPETENCE</w:t>
      </w:r>
    </w:p>
    <w:p w:rsidR="006C5A99" w:rsidRDefault="006C5A99">
      <w:pPr>
        <w:rPr>
          <w:color w:val="000000"/>
        </w:rPr>
      </w:pPr>
    </w:p>
    <w:tbl>
      <w:tblPr>
        <w:tblStyle w:val="Tabela-mrea"/>
        <w:tblW w:w="5000" w:type="pct"/>
        <w:tblLook w:val="01E0"/>
      </w:tblPr>
      <w:tblGrid>
        <w:gridCol w:w="2065"/>
        <w:gridCol w:w="3685"/>
        <w:gridCol w:w="4274"/>
      </w:tblGrid>
      <w:tr w:rsidR="00B23BC7" w:rsidRPr="00A83DC7" w:rsidTr="002558E3">
        <w:tc>
          <w:tcPr>
            <w:tcW w:w="1030" w:type="pct"/>
            <w:shd w:val="clear" w:color="auto" w:fill="E6E6E6"/>
          </w:tcPr>
          <w:p w:rsidR="00A75B29" w:rsidRPr="00A83DC7" w:rsidRDefault="00A75B29" w:rsidP="00F449A0">
            <w:pP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Izdelek oziroma storitev</w:t>
            </w:r>
            <w:r w:rsidR="00CD222D">
              <w:rPr>
                <w:b/>
                <w:color w:val="000000"/>
              </w:rPr>
              <w:t xml:space="preserve"> </w:t>
            </w:r>
          </w:p>
        </w:tc>
        <w:tc>
          <w:tcPr>
            <w:tcW w:w="1838" w:type="pct"/>
            <w:shd w:val="clear" w:color="auto" w:fill="E6E6E6"/>
          </w:tcPr>
          <w:p w:rsidR="00A75B29" w:rsidRPr="00A83DC7" w:rsidRDefault="00A75B29" w:rsidP="00F449A0">
            <w:pPr>
              <w:ind w:left="0"/>
              <w:jc w:val="center"/>
              <w:rPr>
                <w:b/>
                <w:color w:val="000000"/>
              </w:rPr>
            </w:pPr>
            <w:r w:rsidRPr="00A83DC7">
              <w:rPr>
                <w:b/>
                <w:color w:val="000000"/>
              </w:rPr>
              <w:t xml:space="preserve">Elementi </w:t>
            </w:r>
          </w:p>
        </w:tc>
        <w:tc>
          <w:tcPr>
            <w:tcW w:w="2132" w:type="pct"/>
            <w:shd w:val="clear" w:color="auto" w:fill="E6E6E6"/>
          </w:tcPr>
          <w:p w:rsidR="00A75B29" w:rsidRPr="00A83DC7" w:rsidRDefault="00A75B29" w:rsidP="00F449A0">
            <w:pPr>
              <w:ind w:left="0"/>
              <w:jc w:val="center"/>
              <w:rPr>
                <w:b/>
                <w:color w:val="000000"/>
              </w:rPr>
            </w:pPr>
            <w:r w:rsidRPr="00A83DC7">
              <w:rPr>
                <w:b/>
                <w:color w:val="000000"/>
              </w:rPr>
              <w:t>Poklicne kompetence</w:t>
            </w:r>
          </w:p>
        </w:tc>
      </w:tr>
      <w:tr w:rsidR="00B23BC7" w:rsidRPr="00A83DC7" w:rsidTr="002558E3">
        <w:tc>
          <w:tcPr>
            <w:tcW w:w="1030" w:type="pct"/>
            <w:shd w:val="clear" w:color="auto" w:fill="auto"/>
          </w:tcPr>
          <w:p w:rsidR="00A75B29" w:rsidRDefault="00A75B29" w:rsidP="00A75B29">
            <w:pPr>
              <w:ind w:left="0"/>
            </w:pPr>
            <w:r w:rsidRPr="00E2513B">
              <w:t>Napajalnik enosmerne napetosti</w:t>
            </w:r>
          </w:p>
          <w:p w:rsidR="00A75B29" w:rsidRDefault="00A75B29" w:rsidP="00A75B29">
            <w:pPr>
              <w:ind w:left="0"/>
            </w:pPr>
          </w:p>
          <w:p w:rsidR="00B23BC7" w:rsidRPr="00E2513B" w:rsidRDefault="00B23BC7" w:rsidP="00A75B29">
            <w:pPr>
              <w:ind w:left="0"/>
            </w:pPr>
          </w:p>
          <w:p w:rsidR="00A75B29" w:rsidRDefault="00A75B29" w:rsidP="00A75B29">
            <w:pPr>
              <w:ind w:left="0"/>
            </w:pPr>
            <w:r w:rsidRPr="00E2513B">
              <w:t>Akustično stikalo</w:t>
            </w:r>
          </w:p>
          <w:p w:rsidR="00A75B29" w:rsidRDefault="00A75B29" w:rsidP="00F449A0">
            <w:pPr>
              <w:ind w:left="0"/>
              <w:jc w:val="center"/>
              <w:rPr>
                <w:b/>
                <w:color w:val="000000"/>
              </w:rPr>
            </w:pPr>
          </w:p>
        </w:tc>
        <w:tc>
          <w:tcPr>
            <w:tcW w:w="1838" w:type="pct"/>
            <w:shd w:val="clear" w:color="auto" w:fill="auto"/>
          </w:tcPr>
          <w:p w:rsidR="00B23BC7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57614">
              <w:rPr>
                <w:rFonts w:ascii="Times New Roman" w:hAnsi="Times New Roman"/>
                <w:sz w:val="24"/>
                <w:szCs w:val="24"/>
              </w:rPr>
              <w:t>priprava, načrtovanje</w:t>
            </w:r>
            <w:r w:rsidR="00605340">
              <w:rPr>
                <w:rFonts w:ascii="Times New Roman" w:hAnsi="Times New Roman"/>
                <w:sz w:val="24"/>
                <w:szCs w:val="24"/>
              </w:rPr>
              <w:t xml:space="preserve"> in organizacija izvedbe naloge</w:t>
            </w:r>
          </w:p>
          <w:p w:rsidR="00B23BC7" w:rsidRDefault="00605340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priprava seznama elementov</w:t>
            </w:r>
          </w:p>
          <w:p w:rsidR="00B23BC7" w:rsidRDefault="00605340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izdelava izdelka</w:t>
            </w:r>
          </w:p>
          <w:p w:rsidR="00B23BC7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kontrola delovanja,</w:t>
            </w:r>
          </w:p>
          <w:p w:rsidR="00B23BC7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izdel</w:t>
            </w:r>
            <w:r w:rsidR="00605340">
              <w:rPr>
                <w:rFonts w:ascii="Times New Roman" w:hAnsi="Times New Roman"/>
                <w:sz w:val="24"/>
                <w:szCs w:val="24"/>
              </w:rPr>
              <w:t>ava poročila o opravljenem delu</w:t>
            </w:r>
          </w:p>
          <w:p w:rsidR="00A75B29" w:rsidRPr="00B23BC7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B23BC7">
              <w:rPr>
                <w:rFonts w:ascii="Times New Roman" w:hAnsi="Times New Roman"/>
                <w:sz w:val="24"/>
                <w:szCs w:val="24"/>
              </w:rPr>
              <w:t>predstavitev in zagovor naloge</w:t>
            </w:r>
          </w:p>
        </w:tc>
        <w:tc>
          <w:tcPr>
            <w:tcW w:w="2132" w:type="pct"/>
            <w:shd w:val="clear" w:color="auto" w:fill="auto"/>
          </w:tcPr>
          <w:p w:rsidR="00EA056E" w:rsidRPr="002515CE" w:rsidRDefault="002515CE" w:rsidP="00EA056E">
            <w:pPr>
              <w:numPr>
                <w:ilvl w:val="0"/>
                <w:numId w:val="21"/>
              </w:numPr>
            </w:pPr>
            <w:r>
              <w:t>p</w:t>
            </w:r>
            <w:r w:rsidR="00EA056E" w:rsidRPr="002515CE">
              <w:t>oznavanje elektrotehniških elementov</w:t>
            </w:r>
            <w:r w:rsidR="006C7E0B" w:rsidRPr="002515CE">
              <w:t xml:space="preserve"> in materialov</w:t>
            </w:r>
          </w:p>
          <w:p w:rsidR="00A75B29" w:rsidRPr="002515CE" w:rsidRDefault="00EA056E" w:rsidP="00EA056E">
            <w:pPr>
              <w:numPr>
                <w:ilvl w:val="0"/>
                <w:numId w:val="21"/>
              </w:numPr>
            </w:pPr>
            <w:r w:rsidRPr="002515CE">
              <w:rPr>
                <w:szCs w:val="24"/>
              </w:rPr>
              <w:t xml:space="preserve">montaža </w:t>
            </w:r>
            <w:r w:rsidRPr="002515CE">
              <w:t xml:space="preserve">preprostih električnih vezij </w:t>
            </w:r>
          </w:p>
          <w:p w:rsidR="00EA056E" w:rsidRPr="002515CE" w:rsidRDefault="00EA056E" w:rsidP="00EA056E">
            <w:pPr>
              <w:numPr>
                <w:ilvl w:val="0"/>
                <w:numId w:val="21"/>
              </w:numPr>
              <w:rPr>
                <w:b/>
              </w:rPr>
            </w:pPr>
            <w:r w:rsidRPr="002515CE">
              <w:t xml:space="preserve">merjenje osnovnih električnih veličin </w:t>
            </w:r>
          </w:p>
          <w:p w:rsidR="00EA056E" w:rsidRPr="002515CE" w:rsidRDefault="00EA056E" w:rsidP="00EA056E">
            <w:pPr>
              <w:numPr>
                <w:ilvl w:val="0"/>
                <w:numId w:val="21"/>
              </w:numPr>
            </w:pPr>
            <w:r w:rsidRPr="002515CE">
              <w:t>priprava poročil in urejanje strokovne dokumentacije</w:t>
            </w:r>
          </w:p>
          <w:p w:rsidR="00EA056E" w:rsidRPr="002515CE" w:rsidRDefault="00EA056E" w:rsidP="00EA056E">
            <w:pPr>
              <w:ind w:left="0"/>
              <w:rPr>
                <w:b/>
              </w:rPr>
            </w:pPr>
          </w:p>
        </w:tc>
      </w:tr>
      <w:tr w:rsidR="00A75B29" w:rsidRPr="00A83DC7" w:rsidTr="002558E3">
        <w:tc>
          <w:tcPr>
            <w:tcW w:w="1030" w:type="pct"/>
            <w:shd w:val="clear" w:color="auto" w:fill="auto"/>
          </w:tcPr>
          <w:p w:rsidR="00A75B29" w:rsidRDefault="00A75B29" w:rsidP="00A75B29">
            <w:pPr>
              <w:ind w:left="0"/>
            </w:pPr>
            <w:r w:rsidRPr="004301E9">
              <w:t xml:space="preserve">Montaža avtomatskega krmiljenja pomičnih vrat </w:t>
            </w:r>
          </w:p>
          <w:p w:rsidR="00A75B29" w:rsidRDefault="00A75B29" w:rsidP="00A75B29">
            <w:pPr>
              <w:ind w:left="0"/>
            </w:pPr>
          </w:p>
          <w:p w:rsidR="00B23BC7" w:rsidRPr="004301E9" w:rsidRDefault="00B23BC7" w:rsidP="00A75B29">
            <w:pPr>
              <w:ind w:left="0"/>
            </w:pPr>
          </w:p>
          <w:p w:rsidR="00A75B29" w:rsidRDefault="00A75B29" w:rsidP="00A75B29">
            <w:pPr>
              <w:ind w:left="0"/>
            </w:pPr>
            <w:r w:rsidRPr="004301E9">
              <w:t xml:space="preserve">Montaža </w:t>
            </w:r>
            <w:r>
              <w:t>avtomatike za centralno ogrevanje</w:t>
            </w:r>
          </w:p>
          <w:p w:rsidR="00A75B29" w:rsidRDefault="00A75B29" w:rsidP="00A75B29">
            <w:pPr>
              <w:ind w:left="0"/>
            </w:pPr>
          </w:p>
          <w:p w:rsidR="00B23BC7" w:rsidRPr="004301E9" w:rsidRDefault="00B23BC7" w:rsidP="00A75B29">
            <w:pPr>
              <w:ind w:left="0"/>
            </w:pPr>
          </w:p>
          <w:p w:rsidR="00A75B29" w:rsidRDefault="00A75B29" w:rsidP="00A75B29">
            <w:pPr>
              <w:ind w:left="0"/>
            </w:pPr>
            <w:bookmarkStart w:id="0" w:name="OLE_LINK1"/>
            <w:bookmarkStart w:id="1" w:name="OLE_LINK2"/>
            <w:r>
              <w:t xml:space="preserve">Izdelava samostojnega </w:t>
            </w:r>
            <w:proofErr w:type="spellStart"/>
            <w:r>
              <w:t>fotonapetostnega</w:t>
            </w:r>
            <w:proofErr w:type="spellEnd"/>
            <w:r>
              <w:t xml:space="preserve"> sistema</w:t>
            </w:r>
          </w:p>
          <w:bookmarkEnd w:id="0"/>
          <w:bookmarkEnd w:id="1"/>
          <w:p w:rsidR="00A75B29" w:rsidRPr="00E2513B" w:rsidRDefault="00A75B29" w:rsidP="00A75B29">
            <w:pPr>
              <w:ind w:left="0"/>
            </w:pPr>
          </w:p>
        </w:tc>
        <w:tc>
          <w:tcPr>
            <w:tcW w:w="1838" w:type="pct"/>
            <w:shd w:val="clear" w:color="auto" w:fill="auto"/>
          </w:tcPr>
          <w:p w:rsidR="00B23BC7" w:rsidRPr="00842D4D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42D4D">
              <w:rPr>
                <w:rFonts w:ascii="Times New Roman" w:hAnsi="Times New Roman"/>
                <w:sz w:val="24"/>
                <w:szCs w:val="24"/>
              </w:rPr>
              <w:t>analiza zastavljenega problema</w:t>
            </w:r>
          </w:p>
          <w:p w:rsidR="00B23BC7" w:rsidRPr="00842D4D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izbira, priprava in</w:t>
            </w:r>
            <w:r w:rsidRPr="00842D4D">
              <w:rPr>
                <w:rFonts w:ascii="Times New Roman" w:hAnsi="Times New Roman"/>
                <w:sz w:val="24"/>
                <w:szCs w:val="24"/>
              </w:rPr>
              <w:t xml:space="preserve"> izvedbe naloge</w:t>
            </w:r>
          </w:p>
          <w:p w:rsidR="00B23BC7" w:rsidRPr="00842D4D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42D4D">
              <w:rPr>
                <w:rFonts w:ascii="Times New Roman" w:hAnsi="Times New Roman"/>
                <w:sz w:val="24"/>
                <w:szCs w:val="24"/>
              </w:rPr>
              <w:t>preverjanje funkcionalnosti elementov in sistema</w:t>
            </w:r>
          </w:p>
          <w:p w:rsidR="00B23BC7" w:rsidRPr="00842D4D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42D4D">
              <w:rPr>
                <w:rFonts w:ascii="Times New Roman" w:hAnsi="Times New Roman"/>
                <w:sz w:val="24"/>
                <w:szCs w:val="24"/>
              </w:rPr>
              <w:t>kalkulacija uporabljenega materiala, elementov in storitev</w:t>
            </w:r>
          </w:p>
          <w:p w:rsidR="00B23BC7" w:rsidRPr="00842D4D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42D4D">
              <w:rPr>
                <w:rFonts w:ascii="Times New Roman" w:hAnsi="Times New Roman"/>
                <w:sz w:val="24"/>
                <w:szCs w:val="24"/>
              </w:rPr>
              <w:t xml:space="preserve">izdelava </w:t>
            </w:r>
            <w:r w:rsidR="00605340">
              <w:rPr>
                <w:rFonts w:ascii="Times New Roman" w:hAnsi="Times New Roman"/>
                <w:sz w:val="24"/>
                <w:szCs w:val="24"/>
              </w:rPr>
              <w:t xml:space="preserve">dokumentacije – poročila </w:t>
            </w:r>
            <w:r w:rsidRPr="00842D4D">
              <w:rPr>
                <w:rFonts w:ascii="Times New Roman" w:hAnsi="Times New Roman"/>
                <w:sz w:val="24"/>
                <w:szCs w:val="24"/>
              </w:rPr>
              <w:t>o opravljenem delu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5B29" w:rsidRPr="00B23BC7" w:rsidRDefault="00B23BC7" w:rsidP="00B23BC7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B23BC7">
              <w:rPr>
                <w:rFonts w:ascii="Times New Roman" w:hAnsi="Times New Roman"/>
                <w:sz w:val="24"/>
                <w:szCs w:val="24"/>
              </w:rPr>
              <w:t>predstavitev in zagovor naloge.</w:t>
            </w:r>
          </w:p>
        </w:tc>
        <w:tc>
          <w:tcPr>
            <w:tcW w:w="2132" w:type="pct"/>
            <w:shd w:val="clear" w:color="auto" w:fill="auto"/>
          </w:tcPr>
          <w:p w:rsidR="006C7E0B" w:rsidRPr="002515CE" w:rsidRDefault="002515CE" w:rsidP="006C7E0B">
            <w:pPr>
              <w:numPr>
                <w:ilvl w:val="0"/>
                <w:numId w:val="21"/>
              </w:numPr>
            </w:pPr>
            <w:r>
              <w:t>p</w:t>
            </w:r>
            <w:r w:rsidR="006C7E0B" w:rsidRPr="002515CE">
              <w:t>oznavanje elektrotehniških elementov in materialov</w:t>
            </w:r>
          </w:p>
          <w:p w:rsidR="006C7E0B" w:rsidRPr="002515CE" w:rsidRDefault="006C7E0B" w:rsidP="006C7E0B">
            <w:pPr>
              <w:numPr>
                <w:ilvl w:val="0"/>
                <w:numId w:val="21"/>
              </w:numPr>
            </w:pPr>
            <w:r w:rsidRPr="002515CE">
              <w:t xml:space="preserve">izvajanje ožičenj gradnikov krmilnih sistemov </w:t>
            </w:r>
          </w:p>
          <w:p w:rsidR="006C7E0B" w:rsidRPr="002515CE" w:rsidRDefault="006C7E0B" w:rsidP="006C7E0B">
            <w:pPr>
              <w:numPr>
                <w:ilvl w:val="0"/>
                <w:numId w:val="21"/>
              </w:numPr>
            </w:pPr>
            <w:r w:rsidRPr="002515CE">
              <w:t xml:space="preserve">popravljanje parametrov v preprostih krmilnih vezij </w:t>
            </w:r>
          </w:p>
          <w:p w:rsidR="006C7E0B" w:rsidRPr="002515CE" w:rsidRDefault="006C7E0B" w:rsidP="006C7E0B">
            <w:pPr>
              <w:numPr>
                <w:ilvl w:val="0"/>
                <w:numId w:val="21"/>
              </w:numPr>
              <w:rPr>
                <w:b/>
              </w:rPr>
            </w:pPr>
            <w:r w:rsidRPr="002515CE">
              <w:t xml:space="preserve">merjenje osnovnih električnih veličin </w:t>
            </w:r>
          </w:p>
          <w:p w:rsidR="00A75B29" w:rsidRPr="002515CE" w:rsidRDefault="006C7E0B" w:rsidP="006C7E0B">
            <w:pPr>
              <w:numPr>
                <w:ilvl w:val="0"/>
                <w:numId w:val="21"/>
              </w:numPr>
            </w:pPr>
            <w:r w:rsidRPr="002515CE">
              <w:t>priprava poročil in urejanje strokovne dokumentacije</w:t>
            </w:r>
          </w:p>
        </w:tc>
      </w:tr>
      <w:tr w:rsidR="00E96C33" w:rsidRPr="00A83DC7" w:rsidTr="002558E3">
        <w:tc>
          <w:tcPr>
            <w:tcW w:w="1030" w:type="pct"/>
            <w:shd w:val="clear" w:color="auto" w:fill="auto"/>
          </w:tcPr>
          <w:p w:rsidR="00E96C33" w:rsidRDefault="00E96C33" w:rsidP="00A75B29">
            <w:pPr>
              <w:ind w:left="0"/>
            </w:pPr>
            <w:r>
              <w:t>Izdelava hišnega razdelilnika</w:t>
            </w:r>
          </w:p>
          <w:p w:rsidR="00E96C33" w:rsidRDefault="00E96C33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E96C33" w:rsidRDefault="00E96C33" w:rsidP="00A75B29">
            <w:pPr>
              <w:ind w:left="0"/>
            </w:pPr>
            <w:r>
              <w:t>Vezava električne inštalacije v maketnem prostoru</w:t>
            </w:r>
          </w:p>
          <w:p w:rsidR="00E96C33" w:rsidRDefault="00E96C33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E96C33" w:rsidRDefault="00E96C33" w:rsidP="00A75B29">
            <w:pPr>
              <w:ind w:left="0"/>
            </w:pPr>
            <w:r>
              <w:t xml:space="preserve">Vezave elektronskih </w:t>
            </w:r>
            <w:proofErr w:type="spellStart"/>
            <w:r>
              <w:t>predstikalnih</w:t>
            </w:r>
            <w:proofErr w:type="spellEnd"/>
            <w:r>
              <w:t xml:space="preserve"> naprav svetlobnih virov</w:t>
            </w:r>
          </w:p>
          <w:p w:rsidR="00E96C33" w:rsidRDefault="00E96C33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F20752" w:rsidRDefault="00F20752" w:rsidP="00A75B29">
            <w:pPr>
              <w:ind w:left="0"/>
            </w:pPr>
          </w:p>
          <w:p w:rsidR="00033678" w:rsidRDefault="00033678" w:rsidP="00A75B29">
            <w:pPr>
              <w:ind w:left="0"/>
            </w:pPr>
          </w:p>
          <w:p w:rsidR="00033678" w:rsidRDefault="00033678" w:rsidP="00A75B29">
            <w:pPr>
              <w:ind w:left="0"/>
            </w:pPr>
          </w:p>
          <w:p w:rsidR="00033678" w:rsidRDefault="00033678" w:rsidP="00A75B29">
            <w:pPr>
              <w:ind w:left="0"/>
            </w:pPr>
          </w:p>
          <w:p w:rsidR="00033678" w:rsidRDefault="00033678" w:rsidP="00A75B29">
            <w:pPr>
              <w:ind w:left="0"/>
            </w:pPr>
          </w:p>
          <w:p w:rsidR="00E96C33" w:rsidRPr="004301E9" w:rsidRDefault="00E96C33" w:rsidP="00A75B29">
            <w:pPr>
              <w:ind w:left="0"/>
            </w:pPr>
            <w:r>
              <w:t>Montaža inteligentne inštalacije</w:t>
            </w:r>
          </w:p>
        </w:tc>
        <w:tc>
          <w:tcPr>
            <w:tcW w:w="1838" w:type="pct"/>
            <w:shd w:val="clear" w:color="auto" w:fill="auto"/>
          </w:tcPr>
          <w:p w:rsidR="00E96C33" w:rsidRPr="00842D4D" w:rsidRDefault="00E96C33" w:rsidP="00E96C33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42D4D">
              <w:rPr>
                <w:rFonts w:ascii="Times New Roman" w:hAnsi="Times New Roman"/>
                <w:sz w:val="24"/>
                <w:szCs w:val="24"/>
              </w:rPr>
              <w:lastRenderedPageBreak/>
              <w:t>analiza zastavljenega problema</w:t>
            </w:r>
          </w:p>
          <w:p w:rsidR="00E96C33" w:rsidRPr="00842D4D" w:rsidRDefault="00E96C33" w:rsidP="00E96C33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izbira, priprava in</w:t>
            </w:r>
            <w:r w:rsidRPr="00842D4D">
              <w:rPr>
                <w:rFonts w:ascii="Times New Roman" w:hAnsi="Times New Roman"/>
                <w:sz w:val="24"/>
                <w:szCs w:val="24"/>
              </w:rPr>
              <w:t xml:space="preserve"> izvedbe naloge</w:t>
            </w:r>
          </w:p>
          <w:p w:rsidR="00E96C33" w:rsidRPr="00842D4D" w:rsidRDefault="00E96C33" w:rsidP="00E96C33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42D4D">
              <w:rPr>
                <w:rFonts w:ascii="Times New Roman" w:hAnsi="Times New Roman"/>
                <w:sz w:val="24"/>
                <w:szCs w:val="24"/>
              </w:rPr>
              <w:t>preverjanje funkcionalnosti elementov in sistema</w:t>
            </w:r>
          </w:p>
          <w:p w:rsidR="00E96C33" w:rsidRPr="00842D4D" w:rsidRDefault="00E96C33" w:rsidP="00E96C33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42D4D">
              <w:rPr>
                <w:rFonts w:ascii="Times New Roman" w:hAnsi="Times New Roman"/>
                <w:sz w:val="24"/>
                <w:szCs w:val="24"/>
              </w:rPr>
              <w:t>kalkulacija uporabljenega materiala, elementov in storitev</w:t>
            </w:r>
          </w:p>
          <w:p w:rsidR="00E96C33" w:rsidRPr="00842D4D" w:rsidRDefault="00605340" w:rsidP="00E96C33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izdelava dokumentacije – poročila</w:t>
            </w:r>
            <w:r w:rsidR="00E96C33" w:rsidRPr="00842D4D">
              <w:rPr>
                <w:rFonts w:ascii="Times New Roman" w:hAnsi="Times New Roman"/>
                <w:sz w:val="24"/>
                <w:szCs w:val="24"/>
              </w:rPr>
              <w:t xml:space="preserve"> o opravljenem delu</w:t>
            </w:r>
          </w:p>
          <w:p w:rsidR="00E96C33" w:rsidRPr="00842D4D" w:rsidRDefault="00E96C33" w:rsidP="00E96C33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B23BC7">
              <w:rPr>
                <w:rFonts w:ascii="Times New Roman" w:hAnsi="Times New Roman"/>
                <w:sz w:val="24"/>
                <w:szCs w:val="24"/>
              </w:rPr>
              <w:t>predstavitev in zagovor naloge</w:t>
            </w:r>
          </w:p>
        </w:tc>
        <w:tc>
          <w:tcPr>
            <w:tcW w:w="2132" w:type="pct"/>
            <w:shd w:val="clear" w:color="auto" w:fill="auto"/>
          </w:tcPr>
          <w:p w:rsidR="00781D39" w:rsidRDefault="00781D39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izbira ustreznega ohišja</w:t>
            </w:r>
            <w:r w:rsidR="00F20752">
              <w:rPr>
                <w:rFonts w:ascii="Times New Roman" w:hAnsi="Times New Roman"/>
                <w:sz w:val="24"/>
                <w:szCs w:val="24"/>
              </w:rPr>
              <w:t xml:space="preserve"> razdelilnika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1D39" w:rsidRDefault="00605340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izdelava montažnega načrta</w:t>
            </w:r>
          </w:p>
          <w:p w:rsidR="00781D39" w:rsidRDefault="00781D39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montaža elementov</w:t>
            </w:r>
            <w:r w:rsidR="00F20752">
              <w:rPr>
                <w:rFonts w:ascii="Times New Roman" w:hAnsi="Times New Roman"/>
                <w:sz w:val="24"/>
                <w:szCs w:val="24"/>
              </w:rPr>
              <w:t xml:space="preserve"> električne inštalacije po vezalnem načrtu</w:t>
            </w:r>
          </w:p>
          <w:p w:rsidR="00781D39" w:rsidRDefault="00781D39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priprava</w:t>
            </w:r>
            <w:r w:rsidR="00605340">
              <w:rPr>
                <w:rFonts w:ascii="Times New Roman" w:hAnsi="Times New Roman"/>
                <w:sz w:val="24"/>
                <w:szCs w:val="24"/>
              </w:rPr>
              <w:t xml:space="preserve"> vodnikov za ožičenje in vezava</w:t>
            </w:r>
          </w:p>
          <w:p w:rsidR="00781D39" w:rsidRDefault="00605340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izvedba električnih meritev</w:t>
            </w:r>
          </w:p>
          <w:p w:rsidR="00781D39" w:rsidRDefault="00605340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preizkus funkcionalnosti</w:t>
            </w:r>
          </w:p>
          <w:p w:rsidR="00F20752" w:rsidRDefault="00F20752" w:rsidP="00F20752">
            <w:pPr>
              <w:pStyle w:val="alinea0Ztab"/>
              <w:numPr>
                <w:ilvl w:val="0"/>
                <w:numId w:val="0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20752" w:rsidRDefault="00F20752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uvajanje vodnikov v c</w:t>
            </w:r>
            <w:r w:rsidR="00605340">
              <w:rPr>
                <w:rFonts w:ascii="Times New Roman" w:hAnsi="Times New Roman"/>
                <w:sz w:val="24"/>
                <w:szCs w:val="24"/>
              </w:rPr>
              <w:t>evi</w:t>
            </w:r>
          </w:p>
          <w:p w:rsidR="00F20752" w:rsidRDefault="00F20752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montaža</w:t>
            </w:r>
            <w:r w:rsidR="00605340">
              <w:rPr>
                <w:rFonts w:ascii="Times New Roman" w:hAnsi="Times New Roman"/>
                <w:sz w:val="24"/>
                <w:szCs w:val="24"/>
              </w:rPr>
              <w:t xml:space="preserve"> spojnih in razvodnih elementov</w:t>
            </w:r>
          </w:p>
          <w:p w:rsidR="00F20752" w:rsidRDefault="00F20752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vezava vodnikov in</w:t>
            </w:r>
            <w:r w:rsidR="00605340">
              <w:rPr>
                <w:rFonts w:ascii="Times New Roman" w:hAnsi="Times New Roman"/>
                <w:sz w:val="24"/>
                <w:szCs w:val="24"/>
              </w:rPr>
              <w:t xml:space="preserve"> priključitev vtičnic in stikal</w:t>
            </w:r>
          </w:p>
          <w:p w:rsidR="00F20752" w:rsidRDefault="00605340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montaža vtičnic in stikal</w:t>
            </w:r>
          </w:p>
          <w:p w:rsidR="00F20752" w:rsidRDefault="00F20752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priključitev na napet</w:t>
            </w:r>
            <w:r w:rsidR="00605340">
              <w:rPr>
                <w:rFonts w:ascii="Times New Roman" w:hAnsi="Times New Roman"/>
                <w:sz w:val="24"/>
                <w:szCs w:val="24"/>
              </w:rPr>
              <w:t>ost in preizkus funkcionalnosti</w:t>
            </w:r>
          </w:p>
          <w:p w:rsidR="00F20752" w:rsidRDefault="00605340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opravljanje potrebnih meritev</w:t>
            </w:r>
          </w:p>
          <w:p w:rsidR="00F20752" w:rsidRDefault="00F20752" w:rsidP="00F20752">
            <w:pPr>
              <w:pStyle w:val="alinea0Ztab"/>
              <w:numPr>
                <w:ilvl w:val="0"/>
                <w:numId w:val="0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20752" w:rsidRDefault="00F20752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vezave elektronskih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predstikalnih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naprav svetlob</w:t>
            </w:r>
            <w:r w:rsidR="00605340">
              <w:rPr>
                <w:rFonts w:ascii="Times New Roman" w:hAnsi="Times New Roman"/>
                <w:sz w:val="24"/>
                <w:szCs w:val="24"/>
              </w:rPr>
              <w:t>nih virov notranje razsvetljave</w:t>
            </w:r>
          </w:p>
          <w:p w:rsidR="00F20752" w:rsidRDefault="00F20752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vezava vodnikov in priključitev stikal</w:t>
            </w:r>
            <w:r w:rsidR="00605340">
              <w:rPr>
                <w:rFonts w:ascii="Times New Roman" w:hAnsi="Times New Roman"/>
                <w:sz w:val="24"/>
                <w:szCs w:val="24"/>
              </w:rPr>
              <w:t>, tipkal in senzorjev</w:t>
            </w:r>
          </w:p>
          <w:p w:rsidR="00F20752" w:rsidRDefault="00033678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uporaba programske op</w:t>
            </w:r>
            <w:r w:rsidR="00605340">
              <w:rPr>
                <w:rFonts w:ascii="Times New Roman" w:hAnsi="Times New Roman"/>
                <w:sz w:val="24"/>
                <w:szCs w:val="24"/>
              </w:rPr>
              <w:t>reme za krmiljenje razsvetljave</w:t>
            </w:r>
          </w:p>
          <w:p w:rsidR="00F20752" w:rsidRDefault="00F20752" w:rsidP="00F20752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priključitev na napet</w:t>
            </w:r>
            <w:r w:rsidR="00605340">
              <w:rPr>
                <w:rFonts w:ascii="Times New Roman" w:hAnsi="Times New Roman"/>
                <w:sz w:val="24"/>
                <w:szCs w:val="24"/>
              </w:rPr>
              <w:t>ost in preizkus funkcionalnosti</w:t>
            </w:r>
          </w:p>
          <w:p w:rsidR="00F20752" w:rsidRDefault="00605340" w:rsidP="00033678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opravljanje potrebnih meritev</w:t>
            </w:r>
          </w:p>
          <w:p w:rsidR="00F20752" w:rsidRDefault="00F20752" w:rsidP="00F20752">
            <w:pPr>
              <w:pStyle w:val="alinea0Ztab"/>
              <w:numPr>
                <w:ilvl w:val="0"/>
                <w:numId w:val="0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33678" w:rsidRDefault="00033678" w:rsidP="00033678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33678">
              <w:rPr>
                <w:rFonts w:ascii="Times New Roman" w:hAnsi="Times New Roman"/>
                <w:sz w:val="24"/>
                <w:szCs w:val="24"/>
              </w:rPr>
              <w:t>polaganje komunikacijsk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33678">
              <w:rPr>
                <w:rFonts w:ascii="Times New Roman" w:hAnsi="Times New Roman"/>
                <w:sz w:val="24"/>
                <w:szCs w:val="24"/>
              </w:rPr>
              <w:t xml:space="preserve"> inštalacij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33678">
              <w:rPr>
                <w:rFonts w:ascii="Times New Roman" w:hAnsi="Times New Roman"/>
                <w:sz w:val="24"/>
                <w:szCs w:val="24"/>
              </w:rPr>
              <w:t xml:space="preserve"> s podatkovnimi vodili</w:t>
            </w:r>
          </w:p>
          <w:p w:rsidR="00033678" w:rsidRDefault="00033678" w:rsidP="00033678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povezava komunikacijske inštal</w:t>
            </w:r>
            <w:r w:rsidR="00605340">
              <w:rPr>
                <w:rFonts w:ascii="Times New Roman" w:hAnsi="Times New Roman"/>
                <w:sz w:val="24"/>
                <w:szCs w:val="24"/>
              </w:rPr>
              <w:t>acije na energetsko inštalacijo</w:t>
            </w:r>
          </w:p>
          <w:p w:rsidR="00033678" w:rsidRDefault="00033678" w:rsidP="00033678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</w:t>
            </w:r>
            <w:r w:rsidR="00605340">
              <w:rPr>
                <w:rFonts w:ascii="Times New Roman" w:hAnsi="Times New Roman"/>
                <w:sz w:val="24"/>
                <w:szCs w:val="24"/>
              </w:rPr>
              <w:t>jučitve in nastavitve senzorjev</w:t>
            </w:r>
          </w:p>
          <w:p w:rsidR="00033678" w:rsidRDefault="00033678" w:rsidP="00033678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33678">
              <w:rPr>
                <w:rFonts w:ascii="Times New Roman" w:hAnsi="Times New Roman"/>
                <w:sz w:val="24"/>
                <w:szCs w:val="24"/>
              </w:rPr>
              <w:t>uporaba programske opreme za upravljanje in nadzor inteligentne inštalacije in programiranje</w:t>
            </w:r>
          </w:p>
          <w:p w:rsidR="00033678" w:rsidRDefault="00033678" w:rsidP="00033678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priključitev na napeto</w:t>
            </w:r>
            <w:r w:rsidR="00605340">
              <w:rPr>
                <w:rFonts w:ascii="Times New Roman" w:hAnsi="Times New Roman"/>
                <w:sz w:val="24"/>
                <w:szCs w:val="24"/>
              </w:rPr>
              <w:t>st in preizkus funkcionalnosti</w:t>
            </w:r>
          </w:p>
          <w:p w:rsidR="00033678" w:rsidRPr="00842D4D" w:rsidRDefault="00033678" w:rsidP="00033678">
            <w:pPr>
              <w:pStyle w:val="alinea0Ztab"/>
              <w:numPr>
                <w:ilvl w:val="0"/>
                <w:numId w:val="21"/>
              </w:numPr>
              <w:tabs>
                <w:tab w:val="clear" w:pos="113"/>
                <w:tab w:val="clear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opravljanje potrebnih meritev</w:t>
            </w:r>
          </w:p>
        </w:tc>
      </w:tr>
    </w:tbl>
    <w:p w:rsidR="00A75B29" w:rsidRDefault="00A75B29">
      <w:pPr>
        <w:rPr>
          <w:color w:val="000000"/>
        </w:rPr>
      </w:pPr>
    </w:p>
    <w:p w:rsidR="00690392" w:rsidRPr="00A83DC7" w:rsidRDefault="00690392">
      <w:pPr>
        <w:rPr>
          <w:color w:val="000000"/>
        </w:rPr>
      </w:pPr>
    </w:p>
    <w:p w:rsidR="00690392" w:rsidRDefault="00690392">
      <w:pPr>
        <w:rPr>
          <w:color w:val="000000"/>
        </w:rPr>
      </w:pPr>
    </w:p>
    <w:p w:rsidR="00A75B29" w:rsidRDefault="00A75B29">
      <w:pPr>
        <w:rPr>
          <w:color w:val="000000"/>
        </w:rPr>
      </w:pPr>
    </w:p>
    <w:p w:rsidR="00A75B29" w:rsidRDefault="00A75B29">
      <w:pPr>
        <w:rPr>
          <w:color w:val="000000"/>
        </w:rPr>
      </w:pPr>
    </w:p>
    <w:p w:rsidR="00A75B29" w:rsidRDefault="00033678">
      <w:pPr>
        <w:rPr>
          <w:color w:val="000000"/>
        </w:rPr>
      </w:pPr>
      <w:r>
        <w:rPr>
          <w:color w:val="000000"/>
        </w:rPr>
        <w:br w:type="page"/>
      </w:r>
    </w:p>
    <w:p w:rsidR="006C5A99" w:rsidRPr="00A83DC7" w:rsidRDefault="006C5A99">
      <w:pPr>
        <w:pStyle w:val="Naslov1"/>
        <w:rPr>
          <w:color w:val="000000"/>
        </w:rPr>
      </w:pPr>
      <w:bookmarkStart w:id="2" w:name="_Toc462633221"/>
      <w:bookmarkStart w:id="3" w:name="_Toc462637399"/>
      <w:r w:rsidRPr="00A83DC7">
        <w:rPr>
          <w:caps w:val="0"/>
          <w:color w:val="000000"/>
        </w:rPr>
        <w:lastRenderedPageBreak/>
        <w:t>OCENJEVANJE</w:t>
      </w:r>
      <w:bookmarkEnd w:id="2"/>
      <w:bookmarkEnd w:id="3"/>
    </w:p>
    <w:p w:rsidR="00430C35" w:rsidRPr="00A83DC7" w:rsidRDefault="00430C35" w:rsidP="00430C35">
      <w:pPr>
        <w:pStyle w:val="Naslov2"/>
        <w:rPr>
          <w:color w:val="000000"/>
        </w:rPr>
      </w:pPr>
      <w:r w:rsidRPr="00A83DC7">
        <w:rPr>
          <w:color w:val="000000"/>
        </w:rPr>
        <w:t>Merila ocenjevanja</w:t>
      </w:r>
    </w:p>
    <w:p w:rsidR="001B2937" w:rsidRPr="00A83DC7" w:rsidRDefault="001B2937" w:rsidP="001B2937">
      <w:pPr>
        <w:rPr>
          <w:color w:val="000000"/>
        </w:rPr>
      </w:pPr>
    </w:p>
    <w:p w:rsidR="001B2937" w:rsidRDefault="001B2937" w:rsidP="001B2937">
      <w:pPr>
        <w:rPr>
          <w:color w:val="000000"/>
        </w:rPr>
      </w:pPr>
      <w:r w:rsidRPr="00A83DC7">
        <w:rPr>
          <w:color w:val="000000"/>
        </w:rPr>
        <w:t xml:space="preserve">Merila ocenjevanja in število točk se prilagodijo </w:t>
      </w:r>
      <w:r w:rsidR="00560345">
        <w:rPr>
          <w:color w:val="000000"/>
        </w:rPr>
        <w:t>izdelku oziroma opravljanju storitve</w:t>
      </w:r>
      <w:r w:rsidRPr="00A83DC7">
        <w:rPr>
          <w:color w:val="000000"/>
        </w:rPr>
        <w:t>.</w:t>
      </w:r>
    </w:p>
    <w:p w:rsidR="00A80017" w:rsidRDefault="00A80017" w:rsidP="001B2937">
      <w:pPr>
        <w:rPr>
          <w:color w:val="000000"/>
        </w:rPr>
      </w:pPr>
    </w:p>
    <w:p w:rsidR="001B2937" w:rsidRPr="00A83DC7" w:rsidRDefault="001B2937" w:rsidP="001B2937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111"/>
        <w:gridCol w:w="1559"/>
      </w:tblGrid>
      <w:tr w:rsidR="0093334A" w:rsidRPr="00A83DC7">
        <w:trPr>
          <w:cantSplit/>
          <w:jc w:val="center"/>
        </w:trPr>
        <w:tc>
          <w:tcPr>
            <w:tcW w:w="1204" w:type="dxa"/>
          </w:tcPr>
          <w:p w:rsidR="0093334A" w:rsidRPr="00B352C9" w:rsidRDefault="00B352C9" w:rsidP="0093334A">
            <w:pPr>
              <w:ind w:left="0"/>
              <w:jc w:val="center"/>
              <w:rPr>
                <w:b/>
                <w:color w:val="000000"/>
                <w:sz w:val="16"/>
              </w:rPr>
            </w:pPr>
            <w:r w:rsidRPr="00B352C9">
              <w:rPr>
                <w:b/>
                <w:color w:val="000000"/>
                <w:sz w:val="16"/>
              </w:rPr>
              <w:t>P</w:t>
            </w:r>
            <w:r w:rsidR="0093334A" w:rsidRPr="00B352C9">
              <w:rPr>
                <w:b/>
                <w:color w:val="000000"/>
                <w:sz w:val="16"/>
              </w:rPr>
              <w:t>odročje ocenjevanja</w:t>
            </w:r>
          </w:p>
        </w:tc>
        <w:tc>
          <w:tcPr>
            <w:tcW w:w="4111" w:type="dxa"/>
          </w:tcPr>
          <w:p w:rsidR="0093334A" w:rsidRPr="00A83DC7" w:rsidRDefault="00B352C9" w:rsidP="0093334A">
            <w:pP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  <w:r w:rsidR="0093334A" w:rsidRPr="00A83DC7">
              <w:rPr>
                <w:b/>
                <w:color w:val="000000"/>
              </w:rPr>
              <w:t>erila ocenjevanja</w:t>
            </w:r>
          </w:p>
        </w:tc>
        <w:tc>
          <w:tcPr>
            <w:tcW w:w="1559" w:type="dxa"/>
          </w:tcPr>
          <w:p w:rsidR="0093334A" w:rsidRPr="00A83DC7" w:rsidRDefault="00B352C9" w:rsidP="0093334A">
            <w:pP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Š</w:t>
            </w:r>
            <w:r w:rsidR="0093334A" w:rsidRPr="00A83DC7">
              <w:rPr>
                <w:b/>
                <w:color w:val="000000"/>
              </w:rPr>
              <w:t>tevilo točk</w:t>
            </w:r>
          </w:p>
        </w:tc>
      </w:tr>
      <w:tr w:rsidR="0096224B" w:rsidRPr="00A83DC7">
        <w:trPr>
          <w:cantSplit/>
          <w:trHeight w:val="156"/>
          <w:jc w:val="center"/>
        </w:trPr>
        <w:tc>
          <w:tcPr>
            <w:tcW w:w="1204" w:type="dxa"/>
            <w:vMerge w:val="restart"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  <w:r w:rsidRPr="00A83DC7">
              <w:rPr>
                <w:color w:val="000000"/>
              </w:rPr>
              <w:t>1</w:t>
            </w:r>
          </w:p>
          <w:p w:rsidR="0096224B" w:rsidRPr="00A83DC7" w:rsidRDefault="00B352C9" w:rsidP="00EF74D1">
            <w:pPr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="0096224B" w:rsidRPr="00A83DC7">
              <w:rPr>
                <w:color w:val="000000"/>
                <w:sz w:val="16"/>
                <w:szCs w:val="16"/>
              </w:rPr>
              <w:t>ačrtovanje</w:t>
            </w:r>
          </w:p>
        </w:tc>
        <w:tc>
          <w:tcPr>
            <w:tcW w:w="4111" w:type="dxa"/>
          </w:tcPr>
          <w:p w:rsidR="0096224B" w:rsidRPr="00AE628E" w:rsidRDefault="0096224B" w:rsidP="002958FB">
            <w:pPr>
              <w:ind w:left="0"/>
            </w:pPr>
            <w:r w:rsidRPr="00AE628E">
              <w:t xml:space="preserve">Izdelava </w:t>
            </w:r>
            <w:r w:rsidR="00AE628E" w:rsidRPr="00AE628E">
              <w:t>plana dela</w:t>
            </w:r>
          </w:p>
        </w:tc>
        <w:tc>
          <w:tcPr>
            <w:tcW w:w="1559" w:type="dxa"/>
            <w:vMerge w:val="restart"/>
          </w:tcPr>
          <w:p w:rsidR="0096224B" w:rsidRDefault="0096224B" w:rsidP="002958FB">
            <w:pPr>
              <w:ind w:left="0"/>
              <w:jc w:val="center"/>
              <w:rPr>
                <w:color w:val="000000"/>
              </w:rPr>
            </w:pPr>
          </w:p>
          <w:p w:rsidR="0096224B" w:rsidRPr="00A83DC7" w:rsidRDefault="007802BE" w:rsidP="002958FB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224B" w:rsidRPr="00A83DC7">
        <w:trPr>
          <w:cantSplit/>
          <w:trHeight w:val="155"/>
          <w:jc w:val="center"/>
        </w:trPr>
        <w:tc>
          <w:tcPr>
            <w:tcW w:w="1204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E628E" w:rsidRDefault="00AE628E" w:rsidP="002958FB">
            <w:pPr>
              <w:ind w:left="0"/>
            </w:pPr>
            <w:r w:rsidRPr="00AE628E">
              <w:t>Priprava seznama potrebnega materiala</w:t>
            </w:r>
          </w:p>
        </w:tc>
        <w:tc>
          <w:tcPr>
            <w:tcW w:w="1559" w:type="dxa"/>
            <w:vMerge/>
          </w:tcPr>
          <w:p w:rsidR="0096224B" w:rsidRDefault="0096224B" w:rsidP="002958FB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trHeight w:val="311"/>
          <w:jc w:val="center"/>
        </w:trPr>
        <w:tc>
          <w:tcPr>
            <w:tcW w:w="1204" w:type="dxa"/>
            <w:vMerge/>
          </w:tcPr>
          <w:p w:rsidR="0096224B" w:rsidRPr="00A83DC7" w:rsidRDefault="0096224B" w:rsidP="00EF74D1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E628E" w:rsidRDefault="00AE628E" w:rsidP="002958FB">
            <w:pPr>
              <w:ind w:left="0"/>
            </w:pPr>
            <w:r w:rsidRPr="00AE628E">
              <w:t>Analiza vključitve potrebnih delovnih faz v izdelavo naloge</w:t>
            </w:r>
          </w:p>
        </w:tc>
        <w:tc>
          <w:tcPr>
            <w:tcW w:w="1559" w:type="dxa"/>
            <w:vMerge/>
          </w:tcPr>
          <w:p w:rsidR="0096224B" w:rsidRPr="00A83DC7" w:rsidRDefault="0096224B" w:rsidP="002958FB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trHeight w:val="311"/>
          <w:jc w:val="center"/>
        </w:trPr>
        <w:tc>
          <w:tcPr>
            <w:tcW w:w="1204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:rsidR="0096224B" w:rsidRPr="00AE628E" w:rsidRDefault="0096224B" w:rsidP="002958FB">
            <w:pPr>
              <w:ind w:left="0"/>
            </w:pPr>
            <w:r w:rsidRPr="00AE628E">
              <w:t>Priprava delovnega mesta</w:t>
            </w:r>
          </w:p>
        </w:tc>
        <w:tc>
          <w:tcPr>
            <w:tcW w:w="1559" w:type="dxa"/>
            <w:vMerge/>
          </w:tcPr>
          <w:p w:rsidR="0096224B" w:rsidRPr="00A83DC7" w:rsidRDefault="0096224B" w:rsidP="002958FB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trHeight w:val="311"/>
          <w:jc w:val="center"/>
        </w:trPr>
        <w:tc>
          <w:tcPr>
            <w:tcW w:w="1204" w:type="dxa"/>
            <w:vMerge w:val="restart"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  <w:r w:rsidRPr="00A83DC7">
              <w:rPr>
                <w:color w:val="000000"/>
              </w:rPr>
              <w:t>2</w:t>
            </w:r>
          </w:p>
          <w:p w:rsidR="0096224B" w:rsidRDefault="00B352C9" w:rsidP="00EF74D1">
            <w:pPr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  <w:r w:rsidR="0096224B" w:rsidRPr="00A83DC7">
              <w:rPr>
                <w:color w:val="000000"/>
                <w:sz w:val="16"/>
                <w:szCs w:val="16"/>
              </w:rPr>
              <w:t>zvedba</w:t>
            </w:r>
            <w:r w:rsidR="0096224B">
              <w:rPr>
                <w:color w:val="000000"/>
                <w:sz w:val="16"/>
                <w:szCs w:val="16"/>
              </w:rPr>
              <w:t xml:space="preserve"> </w:t>
            </w:r>
          </w:p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E628E" w:rsidRDefault="0096224B" w:rsidP="00D05387">
            <w:pPr>
              <w:ind w:left="0"/>
            </w:pPr>
            <w:r w:rsidRPr="00AE628E">
              <w:t xml:space="preserve">Priprava </w:t>
            </w:r>
            <w:r w:rsidR="00AE628E" w:rsidRPr="00AE628E">
              <w:t xml:space="preserve">elektrotehniških in ostalih </w:t>
            </w:r>
            <w:r w:rsidRPr="00AE628E">
              <w:t>elementov</w:t>
            </w:r>
          </w:p>
        </w:tc>
        <w:tc>
          <w:tcPr>
            <w:tcW w:w="1559" w:type="dxa"/>
            <w:vMerge w:val="restart"/>
          </w:tcPr>
          <w:p w:rsidR="0096224B" w:rsidRDefault="0096224B" w:rsidP="00EF74D1">
            <w:pPr>
              <w:ind w:left="0"/>
              <w:jc w:val="center"/>
              <w:rPr>
                <w:color w:val="000000"/>
              </w:rPr>
            </w:pPr>
          </w:p>
          <w:p w:rsidR="0096224B" w:rsidRDefault="0096224B" w:rsidP="00EF74D1">
            <w:pPr>
              <w:ind w:left="0"/>
              <w:jc w:val="center"/>
              <w:rPr>
                <w:color w:val="000000"/>
              </w:rPr>
            </w:pPr>
          </w:p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96224B" w:rsidRPr="00A83DC7">
        <w:trPr>
          <w:cantSplit/>
          <w:trHeight w:val="311"/>
          <w:jc w:val="center"/>
        </w:trPr>
        <w:tc>
          <w:tcPr>
            <w:tcW w:w="1204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E628E" w:rsidRDefault="0096224B" w:rsidP="00D05387">
            <w:pPr>
              <w:ind w:left="0"/>
            </w:pPr>
            <w:r w:rsidRPr="00AE628E">
              <w:t xml:space="preserve">Izdelava </w:t>
            </w:r>
            <w:r w:rsidR="00AE628E" w:rsidRPr="00AE628E">
              <w:t>(ožičenje, program …)</w:t>
            </w:r>
          </w:p>
        </w:tc>
        <w:tc>
          <w:tcPr>
            <w:tcW w:w="1559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trHeight w:val="180"/>
          <w:jc w:val="center"/>
        </w:trPr>
        <w:tc>
          <w:tcPr>
            <w:tcW w:w="1204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E628E" w:rsidRDefault="00AE628E" w:rsidP="00D05387">
            <w:pPr>
              <w:ind w:left="0"/>
            </w:pPr>
            <w:r w:rsidRPr="00AE628E">
              <w:t>Preizkus funkcionalnosti</w:t>
            </w:r>
          </w:p>
        </w:tc>
        <w:tc>
          <w:tcPr>
            <w:tcW w:w="1559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trHeight w:val="435"/>
          <w:jc w:val="center"/>
        </w:trPr>
        <w:tc>
          <w:tcPr>
            <w:tcW w:w="1204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E628E" w:rsidRDefault="00AE628E" w:rsidP="00D05387">
            <w:pPr>
              <w:ind w:left="0"/>
            </w:pPr>
            <w:r w:rsidRPr="00AE628E">
              <w:t>Vizualna</w:t>
            </w:r>
            <w:r w:rsidR="0096224B" w:rsidRPr="00AE628E">
              <w:t xml:space="preserve"> kontrola</w:t>
            </w:r>
          </w:p>
        </w:tc>
        <w:tc>
          <w:tcPr>
            <w:tcW w:w="1559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trHeight w:val="311"/>
          <w:jc w:val="center"/>
        </w:trPr>
        <w:tc>
          <w:tcPr>
            <w:tcW w:w="1204" w:type="dxa"/>
            <w:vMerge w:val="restart"/>
          </w:tcPr>
          <w:p w:rsidR="0096224B" w:rsidRPr="00A83DC7" w:rsidRDefault="0096224B" w:rsidP="0093334A">
            <w:pPr>
              <w:ind w:left="0"/>
              <w:jc w:val="center"/>
              <w:rPr>
                <w:color w:val="000000"/>
              </w:rPr>
            </w:pPr>
            <w:r w:rsidRPr="00A83DC7">
              <w:rPr>
                <w:color w:val="000000"/>
              </w:rPr>
              <w:t>3</w:t>
            </w:r>
          </w:p>
          <w:p w:rsidR="0096224B" w:rsidRPr="00A83DC7" w:rsidRDefault="00B352C9" w:rsidP="0093334A">
            <w:pPr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 w:rsidR="0096224B">
              <w:rPr>
                <w:color w:val="000000"/>
                <w:sz w:val="16"/>
                <w:szCs w:val="16"/>
              </w:rPr>
              <w:t>okumentacija</w:t>
            </w:r>
          </w:p>
        </w:tc>
        <w:tc>
          <w:tcPr>
            <w:tcW w:w="4111" w:type="dxa"/>
          </w:tcPr>
          <w:p w:rsidR="0096224B" w:rsidRPr="00AE628E" w:rsidRDefault="00AE628E" w:rsidP="002958FB">
            <w:pPr>
              <w:ind w:left="0"/>
            </w:pPr>
            <w:r w:rsidRPr="00AE628E">
              <w:t>Kalkulacija uporabljenega materiala</w:t>
            </w:r>
          </w:p>
        </w:tc>
        <w:tc>
          <w:tcPr>
            <w:tcW w:w="1559" w:type="dxa"/>
            <w:vMerge w:val="restart"/>
          </w:tcPr>
          <w:p w:rsidR="0096224B" w:rsidRDefault="0096224B" w:rsidP="002958FB">
            <w:pPr>
              <w:ind w:left="0"/>
              <w:jc w:val="center"/>
              <w:rPr>
                <w:color w:val="000000"/>
              </w:rPr>
            </w:pPr>
          </w:p>
          <w:p w:rsidR="0096224B" w:rsidRPr="00A83DC7" w:rsidRDefault="0096224B" w:rsidP="002958FB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6224B" w:rsidRPr="00A83DC7">
        <w:trPr>
          <w:cantSplit/>
          <w:trHeight w:val="311"/>
          <w:jc w:val="center"/>
        </w:trPr>
        <w:tc>
          <w:tcPr>
            <w:tcW w:w="1204" w:type="dxa"/>
            <w:vMerge/>
          </w:tcPr>
          <w:p w:rsidR="0096224B" w:rsidRPr="00A83DC7" w:rsidRDefault="0096224B" w:rsidP="0093334A">
            <w:pPr>
              <w:ind w:left="0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E628E" w:rsidRDefault="0096224B" w:rsidP="002958FB">
            <w:pPr>
              <w:ind w:left="0"/>
            </w:pPr>
            <w:r w:rsidRPr="00AE628E">
              <w:t>Tehnično poročilo</w:t>
            </w:r>
          </w:p>
        </w:tc>
        <w:tc>
          <w:tcPr>
            <w:tcW w:w="1559" w:type="dxa"/>
            <w:vMerge/>
          </w:tcPr>
          <w:p w:rsidR="0096224B" w:rsidRPr="00A83DC7" w:rsidRDefault="0096224B" w:rsidP="002958FB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trHeight w:val="311"/>
          <w:jc w:val="center"/>
        </w:trPr>
        <w:tc>
          <w:tcPr>
            <w:tcW w:w="1204" w:type="dxa"/>
            <w:vMerge w:val="restart"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  <w:r w:rsidRPr="00A83DC7">
              <w:rPr>
                <w:color w:val="000000"/>
              </w:rPr>
              <w:t>4</w:t>
            </w:r>
          </w:p>
          <w:p w:rsidR="0096224B" w:rsidRPr="00A83DC7" w:rsidRDefault="00B352C9" w:rsidP="00EF74D1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  <w:r w:rsidR="0096224B">
              <w:rPr>
                <w:color w:val="000000"/>
                <w:sz w:val="16"/>
                <w:szCs w:val="16"/>
              </w:rPr>
              <w:t>a</w:t>
            </w:r>
            <w:r w:rsidR="0096224B" w:rsidRPr="00A83DC7">
              <w:rPr>
                <w:color w:val="000000"/>
                <w:sz w:val="16"/>
                <w:szCs w:val="16"/>
              </w:rPr>
              <w:t>govor</w:t>
            </w:r>
          </w:p>
        </w:tc>
        <w:tc>
          <w:tcPr>
            <w:tcW w:w="4111" w:type="dxa"/>
            <w:vAlign w:val="center"/>
          </w:tcPr>
          <w:p w:rsidR="0096224B" w:rsidRPr="00AE628E" w:rsidRDefault="0096224B" w:rsidP="000E41E6">
            <w:pPr>
              <w:ind w:left="0"/>
              <w:rPr>
                <w:szCs w:val="24"/>
              </w:rPr>
            </w:pPr>
            <w:r w:rsidRPr="00AE628E">
              <w:rPr>
                <w:szCs w:val="24"/>
              </w:rPr>
              <w:t>Predstavitev opravljenega dela in utemeljitev</w:t>
            </w:r>
          </w:p>
        </w:tc>
        <w:tc>
          <w:tcPr>
            <w:tcW w:w="1559" w:type="dxa"/>
            <w:vMerge w:val="restart"/>
          </w:tcPr>
          <w:p w:rsidR="0096224B" w:rsidRDefault="0096224B" w:rsidP="00DA3EAC">
            <w:pPr>
              <w:ind w:left="0"/>
              <w:jc w:val="center"/>
              <w:rPr>
                <w:color w:val="000000"/>
              </w:rPr>
            </w:pPr>
          </w:p>
          <w:p w:rsidR="0096224B" w:rsidRPr="00A83DC7" w:rsidRDefault="007802BE" w:rsidP="00DA3EA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96224B" w:rsidRPr="00A83DC7">
        <w:trPr>
          <w:cantSplit/>
          <w:trHeight w:val="311"/>
          <w:jc w:val="center"/>
        </w:trPr>
        <w:tc>
          <w:tcPr>
            <w:tcW w:w="1204" w:type="dxa"/>
            <w:vMerge/>
          </w:tcPr>
          <w:p w:rsidR="0096224B" w:rsidRPr="00A83DC7" w:rsidRDefault="0096224B" w:rsidP="00EF74D1">
            <w:pPr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E628E" w:rsidRDefault="0096224B" w:rsidP="000E41E6">
            <w:pPr>
              <w:ind w:left="0"/>
              <w:rPr>
                <w:szCs w:val="24"/>
              </w:rPr>
            </w:pPr>
            <w:r w:rsidRPr="00AE628E">
              <w:rPr>
                <w:szCs w:val="24"/>
              </w:rPr>
              <w:t>Strokovni pogovor</w:t>
            </w:r>
          </w:p>
        </w:tc>
        <w:tc>
          <w:tcPr>
            <w:tcW w:w="1559" w:type="dxa"/>
            <w:vMerge/>
          </w:tcPr>
          <w:p w:rsidR="0096224B" w:rsidRPr="00A83DC7" w:rsidRDefault="0096224B" w:rsidP="00EF74D1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trHeight w:val="312"/>
          <w:jc w:val="center"/>
        </w:trPr>
        <w:tc>
          <w:tcPr>
            <w:tcW w:w="1204" w:type="dxa"/>
            <w:vMerge/>
          </w:tcPr>
          <w:p w:rsidR="0096224B" w:rsidRPr="00A83DC7" w:rsidRDefault="0096224B" w:rsidP="00EF74D1">
            <w:pPr>
              <w:rPr>
                <w:color w:val="000000"/>
              </w:rPr>
            </w:pPr>
          </w:p>
        </w:tc>
        <w:tc>
          <w:tcPr>
            <w:tcW w:w="4111" w:type="dxa"/>
          </w:tcPr>
          <w:p w:rsidR="0096224B" w:rsidRPr="00A83DC7" w:rsidRDefault="0096224B" w:rsidP="00EF74D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ind w:left="0"/>
              <w:jc w:val="center"/>
              <w:rPr>
                <w:b/>
                <w:color w:val="000000"/>
              </w:rPr>
            </w:pPr>
            <w:r w:rsidRPr="00A83DC7">
              <w:rPr>
                <w:b/>
                <w:color w:val="000000"/>
              </w:rPr>
              <w:t>100 točk</w:t>
            </w:r>
          </w:p>
        </w:tc>
        <w:tc>
          <w:tcPr>
            <w:tcW w:w="1559" w:type="dxa"/>
            <w:vMerge/>
          </w:tcPr>
          <w:p w:rsidR="0096224B" w:rsidRPr="00A83DC7" w:rsidRDefault="0096224B" w:rsidP="002958FB">
            <w:pPr>
              <w:ind w:left="0"/>
              <w:jc w:val="center"/>
              <w:rPr>
                <w:color w:val="000000"/>
              </w:rPr>
            </w:pPr>
          </w:p>
        </w:tc>
      </w:tr>
      <w:tr w:rsidR="0096224B" w:rsidRPr="00A83DC7">
        <w:trPr>
          <w:cantSplit/>
          <w:jc w:val="center"/>
        </w:trPr>
        <w:tc>
          <w:tcPr>
            <w:tcW w:w="5315" w:type="dxa"/>
            <w:gridSpan w:val="2"/>
          </w:tcPr>
          <w:p w:rsidR="0096224B" w:rsidRPr="00A83DC7" w:rsidRDefault="0096224B" w:rsidP="0093334A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ind w:left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96224B" w:rsidRPr="00A83DC7" w:rsidRDefault="0096224B" w:rsidP="00EF74D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ind w:left="0"/>
              <w:jc w:val="center"/>
              <w:rPr>
                <w:b/>
                <w:color w:val="000000"/>
              </w:rPr>
            </w:pPr>
            <w:r w:rsidRPr="00A83DC7">
              <w:rPr>
                <w:b/>
                <w:color w:val="000000"/>
              </w:rPr>
              <w:t>100 točk</w:t>
            </w:r>
          </w:p>
        </w:tc>
      </w:tr>
    </w:tbl>
    <w:p w:rsidR="00605CFB" w:rsidRDefault="00605CFB">
      <w:pPr>
        <w:rPr>
          <w:color w:val="000000"/>
        </w:rPr>
      </w:pPr>
    </w:p>
    <w:p w:rsidR="00AE628E" w:rsidRPr="00A83DC7" w:rsidRDefault="00AE628E">
      <w:pPr>
        <w:rPr>
          <w:color w:val="000000"/>
        </w:rPr>
      </w:pPr>
    </w:p>
    <w:p w:rsidR="00BA760C" w:rsidRDefault="00BA760C" w:rsidP="00BA760C">
      <w:pPr>
        <w:pStyle w:val="Naslov2"/>
        <w:rPr>
          <w:color w:val="000000"/>
        </w:rPr>
      </w:pPr>
      <w:r w:rsidRPr="00A83DC7">
        <w:rPr>
          <w:color w:val="000000"/>
        </w:rPr>
        <w:t>Predlog pretvorbe točk v oceno</w:t>
      </w:r>
    </w:p>
    <w:p w:rsidR="001B7E21" w:rsidRDefault="001B7E21" w:rsidP="001B7E21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260"/>
      </w:tblGrid>
      <w:tr w:rsidR="001B7E21">
        <w:tc>
          <w:tcPr>
            <w:tcW w:w="2835" w:type="dxa"/>
          </w:tcPr>
          <w:p w:rsidR="001B7E21" w:rsidRDefault="00B352C9" w:rsidP="00C326DD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Š</w:t>
            </w:r>
            <w:r w:rsidR="001B7E21">
              <w:rPr>
                <w:b/>
              </w:rPr>
              <w:t>tevilčna ocena</w:t>
            </w:r>
          </w:p>
        </w:tc>
        <w:tc>
          <w:tcPr>
            <w:tcW w:w="3260" w:type="dxa"/>
          </w:tcPr>
          <w:p w:rsidR="001B7E21" w:rsidRDefault="00B352C9" w:rsidP="00C326DD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Š</w:t>
            </w:r>
            <w:r w:rsidR="001B7E21">
              <w:rPr>
                <w:b/>
              </w:rPr>
              <w:t>tevilo točk</w:t>
            </w:r>
          </w:p>
        </w:tc>
      </w:tr>
      <w:tr w:rsidR="00822015">
        <w:tc>
          <w:tcPr>
            <w:tcW w:w="2835" w:type="dxa"/>
          </w:tcPr>
          <w:p w:rsidR="00822015" w:rsidRDefault="00822015" w:rsidP="00C326DD">
            <w:pPr>
              <w:ind w:left="0"/>
              <w:jc w:val="center"/>
            </w:pPr>
            <w:r>
              <w:t>odlično (5)</w:t>
            </w:r>
          </w:p>
        </w:tc>
        <w:tc>
          <w:tcPr>
            <w:tcW w:w="3260" w:type="dxa"/>
          </w:tcPr>
          <w:p w:rsidR="00822015" w:rsidRPr="00822015" w:rsidRDefault="00822015" w:rsidP="00BD087E">
            <w:pPr>
              <w:ind w:left="0"/>
              <w:jc w:val="center"/>
              <w:rPr>
                <w:szCs w:val="24"/>
              </w:rPr>
            </w:pPr>
            <w:r w:rsidRPr="00822015">
              <w:rPr>
                <w:rFonts w:cs="Arial"/>
                <w:szCs w:val="24"/>
                <w:lang w:val="en-GB"/>
              </w:rPr>
              <w:t>88</w:t>
            </w:r>
            <w:r w:rsidR="00B352C9">
              <w:rPr>
                <w:rFonts w:cs="Arial"/>
                <w:szCs w:val="24"/>
                <w:lang w:val="en-GB"/>
              </w:rPr>
              <w:t xml:space="preserve">–100 </w:t>
            </w:r>
          </w:p>
        </w:tc>
      </w:tr>
      <w:tr w:rsidR="00822015">
        <w:tc>
          <w:tcPr>
            <w:tcW w:w="2835" w:type="dxa"/>
          </w:tcPr>
          <w:p w:rsidR="00822015" w:rsidRDefault="00822015" w:rsidP="00C326DD">
            <w:pPr>
              <w:ind w:left="0"/>
              <w:jc w:val="center"/>
            </w:pPr>
            <w:r>
              <w:t>prav dobro (4)</w:t>
            </w:r>
          </w:p>
        </w:tc>
        <w:tc>
          <w:tcPr>
            <w:tcW w:w="3260" w:type="dxa"/>
          </w:tcPr>
          <w:p w:rsidR="00822015" w:rsidRPr="00822015" w:rsidRDefault="00B352C9" w:rsidP="00BD087E">
            <w:pPr>
              <w:ind w:left="0"/>
              <w:jc w:val="center"/>
              <w:rPr>
                <w:szCs w:val="24"/>
              </w:rPr>
            </w:pPr>
            <w:r>
              <w:rPr>
                <w:rFonts w:cs="Arial"/>
                <w:szCs w:val="24"/>
                <w:lang w:val="en-GB"/>
              </w:rPr>
              <w:t xml:space="preserve">75–87 </w:t>
            </w:r>
            <w:r w:rsidR="00822015" w:rsidRPr="00822015">
              <w:rPr>
                <w:rFonts w:cs="Arial"/>
                <w:szCs w:val="24"/>
                <w:lang w:val="en-GB"/>
              </w:rPr>
              <w:t xml:space="preserve"> </w:t>
            </w:r>
          </w:p>
        </w:tc>
      </w:tr>
      <w:tr w:rsidR="00822015">
        <w:tc>
          <w:tcPr>
            <w:tcW w:w="2835" w:type="dxa"/>
          </w:tcPr>
          <w:p w:rsidR="00822015" w:rsidRDefault="00822015" w:rsidP="00C326DD">
            <w:pPr>
              <w:ind w:left="0"/>
              <w:jc w:val="center"/>
            </w:pPr>
            <w:r>
              <w:t>dobro (3)</w:t>
            </w:r>
          </w:p>
        </w:tc>
        <w:tc>
          <w:tcPr>
            <w:tcW w:w="3260" w:type="dxa"/>
          </w:tcPr>
          <w:p w:rsidR="00822015" w:rsidRPr="00822015" w:rsidRDefault="00B352C9" w:rsidP="00BD087E">
            <w:pPr>
              <w:ind w:left="0"/>
              <w:jc w:val="center"/>
              <w:rPr>
                <w:szCs w:val="24"/>
              </w:rPr>
            </w:pPr>
            <w:r>
              <w:rPr>
                <w:rFonts w:cs="Arial"/>
                <w:szCs w:val="24"/>
                <w:lang w:val="en-GB"/>
              </w:rPr>
              <w:t xml:space="preserve">63–74 </w:t>
            </w:r>
            <w:r w:rsidR="00822015" w:rsidRPr="00822015">
              <w:rPr>
                <w:rFonts w:cs="Arial"/>
                <w:szCs w:val="24"/>
                <w:lang w:val="en-GB"/>
              </w:rPr>
              <w:t xml:space="preserve"> </w:t>
            </w:r>
          </w:p>
        </w:tc>
      </w:tr>
      <w:tr w:rsidR="00822015">
        <w:tc>
          <w:tcPr>
            <w:tcW w:w="2835" w:type="dxa"/>
          </w:tcPr>
          <w:p w:rsidR="00822015" w:rsidRDefault="00822015" w:rsidP="00C326DD">
            <w:pPr>
              <w:ind w:left="0"/>
              <w:jc w:val="center"/>
            </w:pPr>
            <w:r>
              <w:t>zadostno (2)</w:t>
            </w:r>
          </w:p>
        </w:tc>
        <w:tc>
          <w:tcPr>
            <w:tcW w:w="3260" w:type="dxa"/>
          </w:tcPr>
          <w:p w:rsidR="00822015" w:rsidRPr="00822015" w:rsidRDefault="00822015" w:rsidP="00BD087E">
            <w:pPr>
              <w:ind w:left="0"/>
              <w:jc w:val="center"/>
              <w:rPr>
                <w:szCs w:val="24"/>
              </w:rPr>
            </w:pPr>
            <w:r w:rsidRPr="00822015">
              <w:rPr>
                <w:rFonts w:cs="Arial"/>
                <w:szCs w:val="24"/>
                <w:lang w:val="en-GB"/>
              </w:rPr>
              <w:t>50</w:t>
            </w:r>
            <w:r w:rsidR="00B352C9">
              <w:rPr>
                <w:rFonts w:cs="Arial"/>
                <w:szCs w:val="24"/>
                <w:lang w:val="en-GB"/>
              </w:rPr>
              <w:t xml:space="preserve">–62 </w:t>
            </w:r>
          </w:p>
        </w:tc>
      </w:tr>
    </w:tbl>
    <w:p w:rsidR="001B7E21" w:rsidRDefault="001B7E21" w:rsidP="001B7E21"/>
    <w:p w:rsidR="00AE628E" w:rsidRPr="001B7E21" w:rsidRDefault="00AE628E" w:rsidP="001B7E21">
      <w:r>
        <w:br w:type="page"/>
      </w:r>
    </w:p>
    <w:p w:rsidR="006C5A99" w:rsidRPr="00A83DC7" w:rsidRDefault="006C5A99">
      <w:pPr>
        <w:pStyle w:val="Naslov1"/>
        <w:rPr>
          <w:rStyle w:val="tevilkastrani"/>
          <w:b/>
          <w:color w:val="000000"/>
          <w:sz w:val="28"/>
        </w:rPr>
      </w:pPr>
      <w:r w:rsidRPr="00A83DC7">
        <w:rPr>
          <w:rStyle w:val="tevilkastrani"/>
          <w:b/>
          <w:color w:val="000000"/>
          <w:sz w:val="28"/>
        </w:rPr>
        <w:lastRenderedPageBreak/>
        <w:t xml:space="preserve">Primer </w:t>
      </w:r>
    </w:p>
    <w:p w:rsidR="006C5A99" w:rsidRDefault="006C5A99">
      <w:pPr>
        <w:rPr>
          <w:color w:val="000000"/>
        </w:rPr>
      </w:pPr>
    </w:p>
    <w:p w:rsidR="00A80017" w:rsidRDefault="00A80017">
      <w:pPr>
        <w:rPr>
          <w:color w:val="000000"/>
        </w:rPr>
      </w:pPr>
    </w:p>
    <w:p w:rsidR="00E56097" w:rsidRPr="00301A98" w:rsidRDefault="00B352C9" w:rsidP="0067340B">
      <w:pPr>
        <w:numPr>
          <w:ilvl w:val="0"/>
          <w:numId w:val="17"/>
        </w:numPr>
        <w:jc w:val="both"/>
        <w:rPr>
          <w:b/>
          <w:bCs/>
          <w:i/>
        </w:rPr>
      </w:pPr>
      <w:r>
        <w:rPr>
          <w:b/>
          <w:bCs/>
          <w:i/>
        </w:rPr>
        <w:t>Naslov</w:t>
      </w:r>
    </w:p>
    <w:p w:rsidR="0067340B" w:rsidRPr="00301A98" w:rsidRDefault="0067340B" w:rsidP="0067340B">
      <w:pPr>
        <w:jc w:val="both"/>
        <w:rPr>
          <w:i/>
        </w:rPr>
      </w:pPr>
    </w:p>
    <w:p w:rsidR="00FF1792" w:rsidRPr="00301A98" w:rsidRDefault="0096224B" w:rsidP="00FF1792">
      <w:pPr>
        <w:ind w:left="0"/>
        <w:rPr>
          <w:b/>
          <w:bCs/>
          <w:sz w:val="28"/>
          <w:szCs w:val="28"/>
        </w:rPr>
      </w:pPr>
      <w:r w:rsidRPr="00301A98">
        <w:tab/>
      </w:r>
      <w:r w:rsidRPr="00301A98">
        <w:tab/>
      </w:r>
      <w:r w:rsidR="00FF1792" w:rsidRPr="00301A98">
        <w:rPr>
          <w:b/>
          <w:bCs/>
          <w:sz w:val="28"/>
          <w:szCs w:val="28"/>
        </w:rPr>
        <w:t xml:space="preserve">Izdelava samostojnega </w:t>
      </w:r>
      <w:proofErr w:type="spellStart"/>
      <w:r w:rsidR="00FF1792" w:rsidRPr="00301A98">
        <w:rPr>
          <w:b/>
          <w:bCs/>
          <w:sz w:val="28"/>
          <w:szCs w:val="28"/>
        </w:rPr>
        <w:t>fotonapetostnega</w:t>
      </w:r>
      <w:proofErr w:type="spellEnd"/>
      <w:r w:rsidR="00FF1792" w:rsidRPr="00301A98">
        <w:rPr>
          <w:b/>
          <w:bCs/>
          <w:sz w:val="28"/>
          <w:szCs w:val="28"/>
        </w:rPr>
        <w:t xml:space="preserve"> sistema</w:t>
      </w:r>
    </w:p>
    <w:p w:rsidR="000A6089" w:rsidRPr="00301A98" w:rsidRDefault="000A6089" w:rsidP="006F04E6">
      <w:pPr>
        <w:jc w:val="both"/>
        <w:rPr>
          <w:b/>
          <w:bCs/>
          <w:sz w:val="28"/>
          <w:szCs w:val="28"/>
        </w:rPr>
      </w:pPr>
    </w:p>
    <w:p w:rsidR="0067340B" w:rsidRPr="00301A98" w:rsidRDefault="0067340B" w:rsidP="006F04E6">
      <w:pPr>
        <w:jc w:val="both"/>
        <w:rPr>
          <w:b/>
          <w:bCs/>
          <w:sz w:val="28"/>
          <w:szCs w:val="28"/>
        </w:rPr>
      </w:pPr>
    </w:p>
    <w:p w:rsidR="007D7B31" w:rsidRPr="00301A98" w:rsidRDefault="00B352C9" w:rsidP="0067340B">
      <w:pPr>
        <w:numPr>
          <w:ilvl w:val="0"/>
          <w:numId w:val="17"/>
        </w:numPr>
        <w:jc w:val="both"/>
        <w:rPr>
          <w:b/>
          <w:bCs/>
          <w:i/>
        </w:rPr>
      </w:pPr>
      <w:r>
        <w:rPr>
          <w:b/>
          <w:bCs/>
          <w:i/>
        </w:rPr>
        <w:t>Elementi</w:t>
      </w:r>
      <w:r w:rsidR="007D7B31" w:rsidRPr="00301A98">
        <w:rPr>
          <w:b/>
          <w:bCs/>
          <w:i/>
        </w:rPr>
        <w:t>:</w:t>
      </w:r>
    </w:p>
    <w:p w:rsidR="0067340B" w:rsidRPr="00301A98" w:rsidRDefault="0067340B" w:rsidP="0067340B">
      <w:pPr>
        <w:ind w:left="0"/>
        <w:jc w:val="both"/>
        <w:rPr>
          <w:i/>
        </w:rPr>
      </w:pPr>
    </w:p>
    <w:p w:rsidR="007D7B31" w:rsidRPr="00301A98" w:rsidRDefault="00B352C9" w:rsidP="0096224B">
      <w:pPr>
        <w:numPr>
          <w:ilvl w:val="0"/>
          <w:numId w:val="12"/>
        </w:numPr>
        <w:rPr>
          <w:i/>
        </w:rPr>
      </w:pPr>
      <w:r>
        <w:rPr>
          <w:i/>
        </w:rPr>
        <w:t>p</w:t>
      </w:r>
      <w:r w:rsidR="0096224B" w:rsidRPr="00301A98">
        <w:rPr>
          <w:i/>
        </w:rPr>
        <w:t>ostavitev cilja</w:t>
      </w:r>
    </w:p>
    <w:p w:rsidR="0096224B" w:rsidRPr="00301A98" w:rsidRDefault="00B352C9" w:rsidP="0096224B">
      <w:pPr>
        <w:numPr>
          <w:ilvl w:val="0"/>
          <w:numId w:val="12"/>
        </w:numPr>
        <w:rPr>
          <w:i/>
        </w:rPr>
      </w:pPr>
      <w:r>
        <w:rPr>
          <w:i/>
        </w:rPr>
        <w:t>n</w:t>
      </w:r>
      <w:r w:rsidR="0096224B" w:rsidRPr="00301A98">
        <w:rPr>
          <w:i/>
        </w:rPr>
        <w:t>ačrtovanje</w:t>
      </w:r>
    </w:p>
    <w:p w:rsidR="0096224B" w:rsidRPr="00301A98" w:rsidRDefault="00B352C9" w:rsidP="0096224B">
      <w:pPr>
        <w:numPr>
          <w:ilvl w:val="0"/>
          <w:numId w:val="12"/>
        </w:numPr>
        <w:rPr>
          <w:i/>
        </w:rPr>
      </w:pPr>
      <w:r>
        <w:rPr>
          <w:i/>
        </w:rPr>
        <w:t>i</w:t>
      </w:r>
      <w:r w:rsidR="0096224B" w:rsidRPr="00301A98">
        <w:rPr>
          <w:i/>
        </w:rPr>
        <w:t>zvedba</w:t>
      </w:r>
    </w:p>
    <w:p w:rsidR="0096224B" w:rsidRPr="00301A98" w:rsidRDefault="00B352C9" w:rsidP="0096224B">
      <w:pPr>
        <w:numPr>
          <w:ilvl w:val="0"/>
          <w:numId w:val="12"/>
        </w:numPr>
        <w:rPr>
          <w:i/>
        </w:rPr>
      </w:pPr>
      <w:r>
        <w:rPr>
          <w:i/>
        </w:rPr>
        <w:t>p</w:t>
      </w:r>
      <w:r w:rsidR="001E76D6" w:rsidRPr="00301A98">
        <w:rPr>
          <w:i/>
        </w:rPr>
        <w:t>redstavitev</w:t>
      </w:r>
      <w:r w:rsidR="0096224B" w:rsidRPr="00301A98">
        <w:rPr>
          <w:i/>
        </w:rPr>
        <w:t xml:space="preserve"> in poročilo</w:t>
      </w:r>
    </w:p>
    <w:p w:rsidR="0067340B" w:rsidRPr="00301A98" w:rsidRDefault="0067340B" w:rsidP="0067340B">
      <w:pPr>
        <w:ind w:left="1414"/>
        <w:rPr>
          <w:i/>
        </w:rPr>
      </w:pPr>
    </w:p>
    <w:p w:rsidR="00E56097" w:rsidRPr="00301A98" w:rsidRDefault="007D7B31" w:rsidP="006F04E6">
      <w:pPr>
        <w:jc w:val="both"/>
        <w:rPr>
          <w:b/>
          <w:bCs/>
          <w:i/>
        </w:rPr>
      </w:pPr>
      <w:r w:rsidRPr="00301A98">
        <w:rPr>
          <w:b/>
          <w:bCs/>
          <w:i/>
        </w:rPr>
        <w:t>c</w:t>
      </w:r>
      <w:r w:rsidR="000A6089" w:rsidRPr="00301A98">
        <w:rPr>
          <w:b/>
          <w:bCs/>
          <w:i/>
        </w:rPr>
        <w:t xml:space="preserve">) </w:t>
      </w:r>
      <w:r w:rsidR="0038159D" w:rsidRPr="00301A98">
        <w:rPr>
          <w:b/>
          <w:bCs/>
          <w:i/>
        </w:rPr>
        <w:t>Opis</w:t>
      </w:r>
    </w:p>
    <w:p w:rsidR="0067340B" w:rsidRPr="00301A98" w:rsidRDefault="0067340B" w:rsidP="006F04E6">
      <w:pPr>
        <w:jc w:val="both"/>
        <w:rPr>
          <w:i/>
        </w:rPr>
      </w:pPr>
    </w:p>
    <w:p w:rsidR="00A56C8F" w:rsidRPr="00301A98" w:rsidRDefault="00B352C9" w:rsidP="00A56C8F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i</w:t>
      </w:r>
      <w:r w:rsidR="00A56C8F" w:rsidRPr="00301A98">
        <w:rPr>
          <w:i/>
        </w:rPr>
        <w:t>zdelava načrta dela</w:t>
      </w:r>
    </w:p>
    <w:p w:rsidR="0096224B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i</w:t>
      </w:r>
      <w:r w:rsidR="0096224B" w:rsidRPr="00301A98">
        <w:rPr>
          <w:i/>
        </w:rPr>
        <w:t>zdelava seznama potrebnega materiala</w:t>
      </w:r>
    </w:p>
    <w:p w:rsidR="0096224B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i</w:t>
      </w:r>
      <w:r w:rsidR="0096224B" w:rsidRPr="00301A98">
        <w:rPr>
          <w:i/>
        </w:rPr>
        <w:t>zdelava predračuna</w:t>
      </w:r>
    </w:p>
    <w:p w:rsidR="0096224B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p</w:t>
      </w:r>
      <w:r w:rsidR="0096224B" w:rsidRPr="00301A98">
        <w:rPr>
          <w:i/>
        </w:rPr>
        <w:t>riprava delovnega mesta</w:t>
      </w:r>
    </w:p>
    <w:p w:rsidR="0096224B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p</w:t>
      </w:r>
      <w:r w:rsidR="004E6588" w:rsidRPr="00301A98">
        <w:rPr>
          <w:i/>
        </w:rPr>
        <w:t>riprava materiala</w:t>
      </w:r>
    </w:p>
    <w:p w:rsidR="0096224B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m</w:t>
      </w:r>
      <w:r w:rsidR="004E6588" w:rsidRPr="00301A98">
        <w:rPr>
          <w:i/>
        </w:rPr>
        <w:t>ontaža sončnih celic</w:t>
      </w:r>
    </w:p>
    <w:p w:rsidR="004E6588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m</w:t>
      </w:r>
      <w:r w:rsidR="004E6588" w:rsidRPr="00301A98">
        <w:rPr>
          <w:i/>
        </w:rPr>
        <w:t xml:space="preserve">ontaža pripadajoče </w:t>
      </w:r>
      <w:proofErr w:type="spellStart"/>
      <w:r w:rsidR="004E6588" w:rsidRPr="00301A98">
        <w:rPr>
          <w:i/>
        </w:rPr>
        <w:t>elektro</w:t>
      </w:r>
      <w:proofErr w:type="spellEnd"/>
      <w:r w:rsidR="004E6588" w:rsidRPr="00301A98">
        <w:rPr>
          <w:i/>
        </w:rPr>
        <w:t xml:space="preserve"> opreme </w:t>
      </w:r>
    </w:p>
    <w:p w:rsidR="0096224B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p</w:t>
      </w:r>
      <w:r w:rsidR="00301A98">
        <w:rPr>
          <w:i/>
        </w:rPr>
        <w:t>riključevanje in vezave</w:t>
      </w:r>
    </w:p>
    <w:p w:rsidR="00075804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v</w:t>
      </w:r>
      <w:r w:rsidR="001E76D6" w:rsidRPr="00301A98">
        <w:rPr>
          <w:i/>
        </w:rPr>
        <w:t>izualni pregled</w:t>
      </w:r>
      <w:r w:rsidR="00075804" w:rsidRPr="00301A98">
        <w:rPr>
          <w:i/>
        </w:rPr>
        <w:t xml:space="preserve"> in kontrol</w:t>
      </w:r>
      <w:r w:rsidR="001E76D6" w:rsidRPr="00301A98">
        <w:rPr>
          <w:i/>
        </w:rPr>
        <w:t>a</w:t>
      </w:r>
      <w:r w:rsidR="00C2264A" w:rsidRPr="00301A98">
        <w:rPr>
          <w:i/>
        </w:rPr>
        <w:t xml:space="preserve"> z meritvijo</w:t>
      </w:r>
    </w:p>
    <w:p w:rsidR="00075804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i</w:t>
      </w:r>
      <w:r w:rsidR="001E76D6" w:rsidRPr="00301A98">
        <w:rPr>
          <w:i/>
        </w:rPr>
        <w:t>zvedba funkcionalnega preizkusa</w:t>
      </w:r>
    </w:p>
    <w:p w:rsidR="00075804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i</w:t>
      </w:r>
      <w:r w:rsidR="00075804" w:rsidRPr="00301A98">
        <w:rPr>
          <w:i/>
        </w:rPr>
        <w:t>zvedba ukrepov za varovanje zdravja ljudi in varovanje okolja</w:t>
      </w:r>
    </w:p>
    <w:p w:rsidR="00075804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i</w:t>
      </w:r>
      <w:r w:rsidR="00075804" w:rsidRPr="00301A98">
        <w:rPr>
          <w:i/>
        </w:rPr>
        <w:t>zvedba zaščite</w:t>
      </w:r>
    </w:p>
    <w:p w:rsidR="00075804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e</w:t>
      </w:r>
      <w:r w:rsidR="00075804" w:rsidRPr="00301A98">
        <w:rPr>
          <w:i/>
        </w:rPr>
        <w:t>kološko primerna odstranitev odpadnega materiala</w:t>
      </w:r>
    </w:p>
    <w:p w:rsidR="00075804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k</w:t>
      </w:r>
      <w:r w:rsidR="00075804" w:rsidRPr="00301A98">
        <w:rPr>
          <w:i/>
        </w:rPr>
        <w:t>ontrola opravljenega dela</w:t>
      </w:r>
    </w:p>
    <w:p w:rsidR="00075804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i</w:t>
      </w:r>
      <w:r w:rsidR="00075804" w:rsidRPr="00301A98">
        <w:rPr>
          <w:i/>
        </w:rPr>
        <w:t>zdelava tehničnega poročila</w:t>
      </w:r>
    </w:p>
    <w:p w:rsidR="00075804" w:rsidRPr="00301A98" w:rsidRDefault="00B352C9" w:rsidP="0096224B">
      <w:pPr>
        <w:numPr>
          <w:ilvl w:val="0"/>
          <w:numId w:val="13"/>
        </w:numPr>
        <w:jc w:val="both"/>
        <w:rPr>
          <w:i/>
        </w:rPr>
      </w:pPr>
      <w:r>
        <w:rPr>
          <w:i/>
        </w:rPr>
        <w:t>u</w:t>
      </w:r>
      <w:r w:rsidR="00075804" w:rsidRPr="00301A98">
        <w:rPr>
          <w:i/>
        </w:rPr>
        <w:t>temeljitev in zagovor opravljenega dela</w:t>
      </w:r>
    </w:p>
    <w:p w:rsidR="0067340B" w:rsidRPr="00301A98" w:rsidRDefault="0067340B" w:rsidP="00E25EF2">
      <w:pPr>
        <w:jc w:val="both"/>
        <w:rPr>
          <w:i/>
        </w:rPr>
      </w:pPr>
    </w:p>
    <w:p w:rsidR="000A6089" w:rsidRPr="00301A98" w:rsidRDefault="007D7B31" w:rsidP="006F04E6">
      <w:pPr>
        <w:jc w:val="both"/>
        <w:rPr>
          <w:b/>
          <w:bCs/>
          <w:i/>
        </w:rPr>
      </w:pPr>
      <w:r w:rsidRPr="00301A98">
        <w:rPr>
          <w:b/>
          <w:bCs/>
          <w:i/>
        </w:rPr>
        <w:t>d</w:t>
      </w:r>
      <w:r w:rsidR="000A6089" w:rsidRPr="00301A98">
        <w:rPr>
          <w:b/>
          <w:bCs/>
          <w:i/>
        </w:rPr>
        <w:t xml:space="preserve">) </w:t>
      </w:r>
      <w:r w:rsidR="0083458D" w:rsidRPr="00301A98">
        <w:rPr>
          <w:b/>
          <w:bCs/>
          <w:i/>
        </w:rPr>
        <w:t>P</w:t>
      </w:r>
      <w:r w:rsidR="000A6089" w:rsidRPr="00301A98">
        <w:rPr>
          <w:b/>
          <w:bCs/>
          <w:i/>
        </w:rPr>
        <w:t>oklicne kompetence, ki jih mora dijak izkazati:</w:t>
      </w:r>
    </w:p>
    <w:p w:rsidR="0067340B" w:rsidRPr="00301A98" w:rsidRDefault="0067340B" w:rsidP="006F04E6">
      <w:pPr>
        <w:jc w:val="both"/>
        <w:rPr>
          <w:i/>
        </w:rPr>
      </w:pPr>
    </w:p>
    <w:p w:rsidR="00A56C8F" w:rsidRPr="00301A98" w:rsidRDefault="00301A98" w:rsidP="00A56C8F">
      <w:pPr>
        <w:numPr>
          <w:ilvl w:val="0"/>
          <w:numId w:val="14"/>
        </w:numPr>
        <w:rPr>
          <w:i/>
          <w:iCs/>
          <w:szCs w:val="24"/>
        </w:rPr>
      </w:pPr>
      <w:r>
        <w:rPr>
          <w:i/>
          <w:iCs/>
          <w:szCs w:val="24"/>
        </w:rPr>
        <w:t>p</w:t>
      </w:r>
      <w:r w:rsidR="00A56C8F" w:rsidRPr="00301A98">
        <w:rPr>
          <w:i/>
          <w:iCs/>
          <w:szCs w:val="24"/>
        </w:rPr>
        <w:t>revzemanje in branje naročila</w:t>
      </w:r>
    </w:p>
    <w:p w:rsidR="00075804" w:rsidRPr="00301A98" w:rsidRDefault="00075804" w:rsidP="0067340B">
      <w:pPr>
        <w:numPr>
          <w:ilvl w:val="0"/>
          <w:numId w:val="14"/>
        </w:numPr>
        <w:rPr>
          <w:i/>
          <w:iCs/>
          <w:szCs w:val="24"/>
        </w:rPr>
      </w:pPr>
      <w:r w:rsidRPr="00301A98">
        <w:rPr>
          <w:i/>
          <w:iCs/>
          <w:szCs w:val="24"/>
        </w:rPr>
        <w:t>povezavo praktičnega znanja s teoretičnim znanjem, zakonitostmi in osnovami</w:t>
      </w:r>
    </w:p>
    <w:p w:rsidR="00075804" w:rsidRPr="00301A98" w:rsidRDefault="00B352C9" w:rsidP="0067340B">
      <w:pPr>
        <w:numPr>
          <w:ilvl w:val="0"/>
          <w:numId w:val="14"/>
        </w:numPr>
        <w:rPr>
          <w:i/>
          <w:iCs/>
          <w:szCs w:val="24"/>
        </w:rPr>
      </w:pPr>
      <w:r>
        <w:rPr>
          <w:i/>
          <w:iCs/>
          <w:szCs w:val="24"/>
        </w:rPr>
        <w:t>razumevanje in uporabo</w:t>
      </w:r>
      <w:r w:rsidR="00075804" w:rsidRPr="00301A98">
        <w:rPr>
          <w:i/>
          <w:iCs/>
          <w:szCs w:val="24"/>
        </w:rPr>
        <w:t xml:space="preserve"> tehniških predpisov in standardov pri pripravi tehniške dokumentacije</w:t>
      </w:r>
    </w:p>
    <w:p w:rsidR="00075804" w:rsidRPr="00301A98" w:rsidRDefault="00B352C9" w:rsidP="0067340B">
      <w:pPr>
        <w:numPr>
          <w:ilvl w:val="0"/>
          <w:numId w:val="14"/>
        </w:numPr>
        <w:rPr>
          <w:i/>
          <w:iCs/>
          <w:szCs w:val="24"/>
        </w:rPr>
      </w:pPr>
      <w:r>
        <w:rPr>
          <w:i/>
          <w:iCs/>
          <w:szCs w:val="24"/>
        </w:rPr>
        <w:t>izdelavo</w:t>
      </w:r>
      <w:r w:rsidR="00075804" w:rsidRPr="00301A98">
        <w:rPr>
          <w:i/>
          <w:iCs/>
          <w:szCs w:val="24"/>
        </w:rPr>
        <w:t xml:space="preserve"> in branje delavniških risb in druge tehnične dokumentacije</w:t>
      </w:r>
    </w:p>
    <w:p w:rsidR="00075804" w:rsidRPr="00301A98" w:rsidRDefault="00B352C9" w:rsidP="0067340B">
      <w:pPr>
        <w:numPr>
          <w:ilvl w:val="0"/>
          <w:numId w:val="14"/>
        </w:numPr>
        <w:rPr>
          <w:i/>
          <w:iCs/>
          <w:szCs w:val="24"/>
        </w:rPr>
      </w:pPr>
      <w:r>
        <w:rPr>
          <w:i/>
          <w:iCs/>
          <w:szCs w:val="24"/>
        </w:rPr>
        <w:t>pripravo</w:t>
      </w:r>
      <w:r w:rsidR="00075804" w:rsidRPr="00301A98">
        <w:rPr>
          <w:i/>
          <w:iCs/>
          <w:szCs w:val="24"/>
        </w:rPr>
        <w:t xml:space="preserve"> delovnega mesta, orodja in naprav </w:t>
      </w:r>
    </w:p>
    <w:p w:rsidR="00075804" w:rsidRPr="00301A98" w:rsidRDefault="00B352C9" w:rsidP="0067340B">
      <w:pPr>
        <w:numPr>
          <w:ilvl w:val="0"/>
          <w:numId w:val="14"/>
        </w:numPr>
        <w:rPr>
          <w:i/>
          <w:iCs/>
          <w:szCs w:val="24"/>
        </w:rPr>
      </w:pPr>
      <w:r>
        <w:rPr>
          <w:i/>
          <w:iCs/>
          <w:szCs w:val="24"/>
        </w:rPr>
        <w:t>uporabo</w:t>
      </w:r>
      <w:r w:rsidR="00075804" w:rsidRPr="00301A98">
        <w:rPr>
          <w:i/>
          <w:iCs/>
          <w:szCs w:val="24"/>
        </w:rPr>
        <w:t xml:space="preserve"> ustreznih merilnih pripomočkov</w:t>
      </w:r>
      <w:r w:rsidR="0067340B" w:rsidRPr="00301A98">
        <w:rPr>
          <w:i/>
          <w:iCs/>
          <w:szCs w:val="24"/>
        </w:rPr>
        <w:t xml:space="preserve"> za izvajanje meritev</w:t>
      </w:r>
      <w:r w:rsidR="00075804" w:rsidRPr="00301A98">
        <w:rPr>
          <w:i/>
          <w:iCs/>
          <w:szCs w:val="24"/>
        </w:rPr>
        <w:t>,</w:t>
      </w:r>
    </w:p>
    <w:p w:rsidR="00075804" w:rsidRPr="00301A98" w:rsidRDefault="00B352C9" w:rsidP="0067340B">
      <w:pPr>
        <w:numPr>
          <w:ilvl w:val="0"/>
          <w:numId w:val="14"/>
        </w:numPr>
        <w:rPr>
          <w:i/>
          <w:iCs/>
          <w:szCs w:val="24"/>
        </w:rPr>
      </w:pPr>
      <w:r>
        <w:rPr>
          <w:i/>
          <w:iCs/>
          <w:szCs w:val="24"/>
        </w:rPr>
        <w:t>uporabo</w:t>
      </w:r>
      <w:r w:rsidR="00075804" w:rsidRPr="00301A98">
        <w:rPr>
          <w:i/>
          <w:iCs/>
          <w:szCs w:val="24"/>
        </w:rPr>
        <w:t xml:space="preserve"> katalogov  elementov, izdelkov in  polizdelkov ter druge strokovne literature</w:t>
      </w:r>
    </w:p>
    <w:p w:rsidR="00075804" w:rsidRPr="00301A98" w:rsidRDefault="00B352C9" w:rsidP="0067340B">
      <w:pPr>
        <w:numPr>
          <w:ilvl w:val="1"/>
          <w:numId w:val="15"/>
        </w:numPr>
        <w:jc w:val="both"/>
        <w:rPr>
          <w:i/>
          <w:iCs/>
          <w:szCs w:val="24"/>
        </w:rPr>
      </w:pPr>
      <w:r>
        <w:rPr>
          <w:i/>
          <w:iCs/>
          <w:szCs w:val="24"/>
        </w:rPr>
        <w:t>poznavanje in uporabo</w:t>
      </w:r>
      <w:r w:rsidR="00075804" w:rsidRPr="00301A98">
        <w:rPr>
          <w:i/>
          <w:iCs/>
          <w:szCs w:val="24"/>
        </w:rPr>
        <w:t xml:space="preserve"> osnovnih načel človeške etike in komuniciranja,</w:t>
      </w:r>
    </w:p>
    <w:p w:rsidR="00075804" w:rsidRPr="00301A98" w:rsidRDefault="00B352C9" w:rsidP="0067340B">
      <w:pPr>
        <w:numPr>
          <w:ilvl w:val="1"/>
          <w:numId w:val="15"/>
        </w:numPr>
        <w:jc w:val="both"/>
        <w:rPr>
          <w:i/>
          <w:iCs/>
          <w:szCs w:val="24"/>
        </w:rPr>
      </w:pPr>
      <w:r>
        <w:rPr>
          <w:i/>
          <w:iCs/>
          <w:szCs w:val="24"/>
        </w:rPr>
        <w:t>poznavanje in uporabo</w:t>
      </w:r>
      <w:r w:rsidR="00075804" w:rsidRPr="00301A98">
        <w:rPr>
          <w:i/>
          <w:iCs/>
          <w:szCs w:val="24"/>
        </w:rPr>
        <w:t xml:space="preserve"> strokovnega izrazoslovja,</w:t>
      </w:r>
    </w:p>
    <w:p w:rsidR="00075804" w:rsidRPr="00301A98" w:rsidRDefault="00B352C9" w:rsidP="0067340B">
      <w:pPr>
        <w:numPr>
          <w:ilvl w:val="1"/>
          <w:numId w:val="15"/>
        </w:numPr>
        <w:jc w:val="both"/>
        <w:rPr>
          <w:i/>
          <w:iCs/>
          <w:szCs w:val="24"/>
        </w:rPr>
      </w:pPr>
      <w:r>
        <w:rPr>
          <w:i/>
          <w:iCs/>
          <w:szCs w:val="24"/>
        </w:rPr>
        <w:t>poznavanje in uporabo</w:t>
      </w:r>
      <w:r w:rsidR="00075804" w:rsidRPr="00301A98">
        <w:rPr>
          <w:i/>
          <w:iCs/>
          <w:szCs w:val="24"/>
        </w:rPr>
        <w:t xml:space="preserve"> konceptov  organizacije dela,</w:t>
      </w:r>
    </w:p>
    <w:p w:rsidR="00075804" w:rsidRPr="00301A98" w:rsidRDefault="00075804" w:rsidP="0067340B">
      <w:pPr>
        <w:numPr>
          <w:ilvl w:val="1"/>
          <w:numId w:val="15"/>
        </w:numPr>
        <w:jc w:val="both"/>
        <w:rPr>
          <w:i/>
          <w:iCs/>
          <w:szCs w:val="24"/>
        </w:rPr>
      </w:pPr>
      <w:r w:rsidRPr="00301A98">
        <w:rPr>
          <w:i/>
          <w:iCs/>
          <w:szCs w:val="24"/>
        </w:rPr>
        <w:t xml:space="preserve">poznavanje in upoštevanje osnov varstva pri delu, osebne zaščite in varovanje okolja, </w:t>
      </w:r>
    </w:p>
    <w:p w:rsidR="00075804" w:rsidRPr="00301A98" w:rsidRDefault="00B352C9" w:rsidP="0067340B">
      <w:pPr>
        <w:numPr>
          <w:ilvl w:val="1"/>
          <w:numId w:val="15"/>
        </w:numPr>
        <w:jc w:val="both"/>
        <w:rPr>
          <w:i/>
          <w:iCs/>
          <w:szCs w:val="24"/>
        </w:rPr>
      </w:pPr>
      <w:r>
        <w:rPr>
          <w:i/>
          <w:iCs/>
          <w:szCs w:val="24"/>
        </w:rPr>
        <w:lastRenderedPageBreak/>
        <w:t>uporabo</w:t>
      </w:r>
      <w:r w:rsidR="00075804" w:rsidRPr="00301A98">
        <w:rPr>
          <w:i/>
          <w:iCs/>
          <w:szCs w:val="24"/>
        </w:rPr>
        <w:t xml:space="preserve"> standardne računalniške strojne in programske opreme</w:t>
      </w:r>
      <w:r>
        <w:rPr>
          <w:i/>
          <w:iCs/>
          <w:szCs w:val="24"/>
        </w:rPr>
        <w:t>,</w:t>
      </w:r>
    </w:p>
    <w:p w:rsidR="00075804" w:rsidRPr="00301A98" w:rsidRDefault="00075804" w:rsidP="0067340B">
      <w:pPr>
        <w:numPr>
          <w:ilvl w:val="1"/>
          <w:numId w:val="15"/>
        </w:numPr>
        <w:jc w:val="both"/>
        <w:rPr>
          <w:i/>
          <w:iCs/>
          <w:szCs w:val="24"/>
        </w:rPr>
      </w:pPr>
      <w:r w:rsidRPr="00301A98">
        <w:rPr>
          <w:i/>
          <w:iCs/>
          <w:szCs w:val="24"/>
        </w:rPr>
        <w:t>poznavanje postopkov in opravil, ki jih narekuje naloga,</w:t>
      </w:r>
    </w:p>
    <w:p w:rsidR="00075804" w:rsidRPr="00301A98" w:rsidRDefault="00075804" w:rsidP="0067340B">
      <w:pPr>
        <w:numPr>
          <w:ilvl w:val="1"/>
          <w:numId w:val="15"/>
        </w:numPr>
        <w:rPr>
          <w:i/>
          <w:iCs/>
          <w:szCs w:val="24"/>
        </w:rPr>
      </w:pPr>
      <w:r w:rsidRPr="00301A98">
        <w:rPr>
          <w:i/>
          <w:iCs/>
          <w:szCs w:val="24"/>
        </w:rPr>
        <w:t>zagotavljanje kakovosti</w:t>
      </w:r>
      <w:r w:rsidR="00B352C9">
        <w:rPr>
          <w:i/>
          <w:iCs/>
          <w:szCs w:val="24"/>
        </w:rPr>
        <w:t xml:space="preserve"> opravljenih  storitev ali dela,</w:t>
      </w:r>
    </w:p>
    <w:p w:rsidR="00075804" w:rsidRPr="00301A98" w:rsidRDefault="00B352C9" w:rsidP="0067340B">
      <w:pPr>
        <w:numPr>
          <w:ilvl w:val="1"/>
          <w:numId w:val="15"/>
        </w:numPr>
        <w:rPr>
          <w:i/>
          <w:iCs/>
        </w:rPr>
      </w:pPr>
      <w:r>
        <w:rPr>
          <w:i/>
          <w:iCs/>
          <w:szCs w:val="24"/>
        </w:rPr>
        <w:t>pripravo</w:t>
      </w:r>
      <w:r w:rsidR="00075804" w:rsidRPr="00301A98">
        <w:rPr>
          <w:i/>
          <w:iCs/>
          <w:szCs w:val="24"/>
        </w:rPr>
        <w:t xml:space="preserve"> kalkulacije in obračuna </w:t>
      </w:r>
      <w:r w:rsidR="0067340B" w:rsidRPr="00301A98">
        <w:rPr>
          <w:i/>
          <w:iCs/>
          <w:szCs w:val="24"/>
        </w:rPr>
        <w:t>ter naročanje materiala</w:t>
      </w:r>
    </w:p>
    <w:p w:rsidR="00186EAA" w:rsidRPr="00301A98" w:rsidRDefault="00B352C9" w:rsidP="00186EAA">
      <w:pPr>
        <w:numPr>
          <w:ilvl w:val="1"/>
          <w:numId w:val="15"/>
        </w:numPr>
        <w:rPr>
          <w:i/>
          <w:iCs/>
        </w:rPr>
      </w:pPr>
      <w:r>
        <w:rPr>
          <w:i/>
          <w:iCs/>
          <w:szCs w:val="22"/>
        </w:rPr>
        <w:t>načrtovanje  in organizacijo  lastnega</w:t>
      </w:r>
      <w:r w:rsidR="00075804" w:rsidRPr="00301A98">
        <w:rPr>
          <w:i/>
          <w:iCs/>
          <w:szCs w:val="22"/>
        </w:rPr>
        <w:t xml:space="preserve"> dela</w:t>
      </w:r>
    </w:p>
    <w:p w:rsidR="00075804" w:rsidRPr="00301A98" w:rsidRDefault="00186EAA" w:rsidP="00186EAA">
      <w:pPr>
        <w:numPr>
          <w:ilvl w:val="1"/>
          <w:numId w:val="15"/>
        </w:numPr>
        <w:rPr>
          <w:i/>
          <w:iCs/>
        </w:rPr>
      </w:pPr>
      <w:r w:rsidRPr="00301A98">
        <w:rPr>
          <w:i/>
          <w:iCs/>
        </w:rPr>
        <w:t>aktivno sodelovanje  pri zagotavljanju zdravega in varnega dela</w:t>
      </w:r>
    </w:p>
    <w:p w:rsidR="00075804" w:rsidRPr="00301A98" w:rsidRDefault="00B352C9" w:rsidP="0067340B">
      <w:pPr>
        <w:numPr>
          <w:ilvl w:val="1"/>
          <w:numId w:val="15"/>
        </w:numPr>
        <w:rPr>
          <w:i/>
          <w:iCs/>
          <w:szCs w:val="22"/>
        </w:rPr>
      </w:pPr>
      <w:r>
        <w:rPr>
          <w:i/>
          <w:iCs/>
          <w:szCs w:val="22"/>
        </w:rPr>
        <w:t>izbiro</w:t>
      </w:r>
      <w:r w:rsidR="00075804" w:rsidRPr="00301A98">
        <w:rPr>
          <w:i/>
          <w:iCs/>
          <w:szCs w:val="22"/>
        </w:rPr>
        <w:t xml:space="preserve"> ustreznih materialov</w:t>
      </w:r>
    </w:p>
    <w:p w:rsidR="00325DE3" w:rsidRPr="00301A98" w:rsidRDefault="00B352C9" w:rsidP="0067340B">
      <w:pPr>
        <w:numPr>
          <w:ilvl w:val="1"/>
          <w:numId w:val="15"/>
        </w:numPr>
        <w:rPr>
          <w:i/>
          <w:iCs/>
          <w:szCs w:val="22"/>
        </w:rPr>
      </w:pPr>
      <w:r>
        <w:rPr>
          <w:i/>
          <w:iCs/>
          <w:szCs w:val="22"/>
        </w:rPr>
        <w:t xml:space="preserve">montažo –  vgradnjo </w:t>
      </w:r>
      <w:r w:rsidR="00325DE3" w:rsidRPr="00301A98">
        <w:rPr>
          <w:i/>
          <w:iCs/>
          <w:szCs w:val="22"/>
        </w:rPr>
        <w:t xml:space="preserve"> sončnih celici in </w:t>
      </w:r>
      <w:proofErr w:type="spellStart"/>
      <w:r w:rsidR="00325DE3" w:rsidRPr="00301A98">
        <w:rPr>
          <w:i/>
          <w:iCs/>
          <w:szCs w:val="22"/>
        </w:rPr>
        <w:t>elektro</w:t>
      </w:r>
      <w:proofErr w:type="spellEnd"/>
      <w:r w:rsidR="00325DE3" w:rsidRPr="00301A98">
        <w:rPr>
          <w:i/>
          <w:iCs/>
          <w:szCs w:val="22"/>
        </w:rPr>
        <w:t xml:space="preserve"> opreme</w:t>
      </w:r>
    </w:p>
    <w:p w:rsidR="00075804" w:rsidRPr="00301A98" w:rsidRDefault="00B352C9" w:rsidP="00325DE3">
      <w:pPr>
        <w:numPr>
          <w:ilvl w:val="1"/>
          <w:numId w:val="15"/>
        </w:numPr>
        <w:rPr>
          <w:i/>
          <w:iCs/>
          <w:szCs w:val="22"/>
        </w:rPr>
      </w:pPr>
      <w:r>
        <w:rPr>
          <w:i/>
          <w:iCs/>
          <w:szCs w:val="22"/>
        </w:rPr>
        <w:t>izvedbo</w:t>
      </w:r>
      <w:r w:rsidR="00325DE3" w:rsidRPr="00301A98">
        <w:rPr>
          <w:i/>
          <w:iCs/>
          <w:szCs w:val="22"/>
        </w:rPr>
        <w:t xml:space="preserve"> </w:t>
      </w:r>
      <w:proofErr w:type="spellStart"/>
      <w:r w:rsidR="00325DE3" w:rsidRPr="00301A98">
        <w:rPr>
          <w:i/>
          <w:iCs/>
          <w:szCs w:val="22"/>
        </w:rPr>
        <w:t>elektro</w:t>
      </w:r>
      <w:proofErr w:type="spellEnd"/>
      <w:r w:rsidR="00325DE3" w:rsidRPr="00301A98">
        <w:rPr>
          <w:i/>
          <w:iCs/>
          <w:szCs w:val="22"/>
        </w:rPr>
        <w:t xml:space="preserve"> inštalacije (razvod kablov)</w:t>
      </w:r>
    </w:p>
    <w:p w:rsidR="00075804" w:rsidRPr="00301A98" w:rsidRDefault="00325DE3" w:rsidP="0067340B">
      <w:pPr>
        <w:numPr>
          <w:ilvl w:val="1"/>
          <w:numId w:val="15"/>
        </w:numPr>
        <w:rPr>
          <w:i/>
          <w:iCs/>
          <w:szCs w:val="22"/>
        </w:rPr>
      </w:pPr>
      <w:proofErr w:type="spellStart"/>
      <w:r w:rsidRPr="00301A98">
        <w:rPr>
          <w:i/>
          <w:iCs/>
          <w:szCs w:val="22"/>
        </w:rPr>
        <w:t>elektro</w:t>
      </w:r>
      <w:proofErr w:type="spellEnd"/>
      <w:r w:rsidRPr="00301A98">
        <w:rPr>
          <w:i/>
          <w:iCs/>
          <w:szCs w:val="22"/>
        </w:rPr>
        <w:t xml:space="preserve"> vezav</w:t>
      </w:r>
      <w:r w:rsidR="00B352C9">
        <w:rPr>
          <w:i/>
          <w:iCs/>
          <w:szCs w:val="22"/>
        </w:rPr>
        <w:t>o</w:t>
      </w:r>
      <w:r w:rsidRPr="00301A98">
        <w:rPr>
          <w:i/>
          <w:iCs/>
          <w:szCs w:val="22"/>
        </w:rPr>
        <w:t xml:space="preserve"> in priklop</w:t>
      </w:r>
      <w:r w:rsidR="00186EAA" w:rsidRPr="00301A98">
        <w:rPr>
          <w:i/>
          <w:iCs/>
          <w:szCs w:val="22"/>
        </w:rPr>
        <w:t xml:space="preserve"> podsklopov</w:t>
      </w:r>
    </w:p>
    <w:p w:rsidR="00075804" w:rsidRPr="00301A98" w:rsidRDefault="00B352C9" w:rsidP="0067340B">
      <w:pPr>
        <w:numPr>
          <w:ilvl w:val="1"/>
          <w:numId w:val="15"/>
        </w:numPr>
        <w:tabs>
          <w:tab w:val="num" w:pos="2148"/>
        </w:tabs>
        <w:rPr>
          <w:i/>
          <w:iCs/>
        </w:rPr>
      </w:pPr>
      <w:r>
        <w:rPr>
          <w:i/>
          <w:iCs/>
        </w:rPr>
        <w:t>kontro</w:t>
      </w:r>
      <w:r w:rsidR="000D2B11">
        <w:rPr>
          <w:i/>
          <w:iCs/>
        </w:rPr>
        <w:t>l</w:t>
      </w:r>
      <w:r w:rsidR="00352284">
        <w:rPr>
          <w:i/>
          <w:iCs/>
        </w:rPr>
        <w:t>o</w:t>
      </w:r>
      <w:r w:rsidR="00075804" w:rsidRPr="00301A98">
        <w:rPr>
          <w:i/>
          <w:iCs/>
        </w:rPr>
        <w:t xml:space="preserve"> </w:t>
      </w:r>
      <w:r w:rsidR="00186EAA" w:rsidRPr="00301A98">
        <w:rPr>
          <w:i/>
          <w:iCs/>
          <w:szCs w:val="22"/>
        </w:rPr>
        <w:t>opravljenega dela</w:t>
      </w:r>
      <w:r w:rsidR="00186EAA" w:rsidRPr="00301A98">
        <w:rPr>
          <w:i/>
          <w:iCs/>
        </w:rPr>
        <w:t xml:space="preserve"> s pregledom in</w:t>
      </w:r>
      <w:r w:rsidR="00325DE3" w:rsidRPr="00301A98">
        <w:rPr>
          <w:i/>
          <w:iCs/>
        </w:rPr>
        <w:t xml:space="preserve"> električn</w:t>
      </w:r>
      <w:r w:rsidR="00186EAA" w:rsidRPr="00301A98">
        <w:rPr>
          <w:i/>
          <w:iCs/>
        </w:rPr>
        <w:t>imi</w:t>
      </w:r>
      <w:r w:rsidR="00325DE3" w:rsidRPr="00301A98">
        <w:rPr>
          <w:i/>
          <w:iCs/>
        </w:rPr>
        <w:t xml:space="preserve"> </w:t>
      </w:r>
      <w:r w:rsidR="00186EAA" w:rsidRPr="00301A98">
        <w:rPr>
          <w:i/>
          <w:iCs/>
        </w:rPr>
        <w:t xml:space="preserve"> meritvami</w:t>
      </w:r>
    </w:p>
    <w:p w:rsidR="00186EAA" w:rsidRPr="00301A98" w:rsidRDefault="00186EAA" w:rsidP="0067340B">
      <w:pPr>
        <w:numPr>
          <w:ilvl w:val="1"/>
          <w:numId w:val="15"/>
        </w:numPr>
        <w:tabs>
          <w:tab w:val="num" w:pos="2148"/>
        </w:tabs>
        <w:rPr>
          <w:i/>
          <w:iCs/>
        </w:rPr>
      </w:pPr>
      <w:r w:rsidRPr="00301A98">
        <w:rPr>
          <w:i/>
          <w:iCs/>
        </w:rPr>
        <w:t>funkcionalni preizkus</w:t>
      </w:r>
    </w:p>
    <w:p w:rsidR="00186EAA" w:rsidRPr="00301A98" w:rsidRDefault="00186EAA" w:rsidP="005D6F92">
      <w:pPr>
        <w:jc w:val="both"/>
        <w:rPr>
          <w:b/>
          <w:bCs/>
          <w:i/>
        </w:rPr>
      </w:pPr>
    </w:p>
    <w:p w:rsidR="005D6F92" w:rsidRPr="00301A98" w:rsidRDefault="004A2E00" w:rsidP="005D6F92">
      <w:pPr>
        <w:jc w:val="both"/>
        <w:rPr>
          <w:b/>
          <w:bCs/>
          <w:i/>
        </w:rPr>
      </w:pPr>
      <w:r w:rsidRPr="00301A98">
        <w:rPr>
          <w:b/>
          <w:bCs/>
          <w:i/>
        </w:rPr>
        <w:t>e</w:t>
      </w:r>
      <w:r w:rsidR="005D6F92" w:rsidRPr="00301A98">
        <w:rPr>
          <w:b/>
          <w:bCs/>
          <w:i/>
        </w:rPr>
        <w:t xml:space="preserve">) </w:t>
      </w:r>
      <w:r w:rsidR="00B352C9">
        <w:rPr>
          <w:b/>
          <w:bCs/>
          <w:i/>
        </w:rPr>
        <w:t>Zagovor</w:t>
      </w:r>
      <w:r w:rsidR="00350E66">
        <w:rPr>
          <w:b/>
          <w:bCs/>
          <w:i/>
        </w:rPr>
        <w:t>:</w:t>
      </w:r>
    </w:p>
    <w:p w:rsidR="0067340B" w:rsidRPr="00301A98" w:rsidRDefault="0067340B" w:rsidP="005D6F92">
      <w:pPr>
        <w:jc w:val="both"/>
        <w:rPr>
          <w:i/>
        </w:rPr>
      </w:pPr>
    </w:p>
    <w:p w:rsidR="0067340B" w:rsidRPr="00301A98" w:rsidRDefault="00350E66" w:rsidP="0067340B">
      <w:pPr>
        <w:numPr>
          <w:ilvl w:val="1"/>
          <w:numId w:val="16"/>
        </w:numPr>
        <w:jc w:val="both"/>
        <w:rPr>
          <w:i/>
          <w:iCs/>
          <w:szCs w:val="24"/>
        </w:rPr>
      </w:pPr>
      <w:r>
        <w:rPr>
          <w:i/>
          <w:iCs/>
          <w:szCs w:val="24"/>
        </w:rPr>
        <w:t>predstavitev</w:t>
      </w:r>
      <w:r w:rsidR="0067340B" w:rsidRPr="00301A98">
        <w:rPr>
          <w:i/>
          <w:iCs/>
          <w:szCs w:val="24"/>
        </w:rPr>
        <w:t xml:space="preserve"> postopka izdelave</w:t>
      </w:r>
      <w:r w:rsidR="00B352C9">
        <w:rPr>
          <w:i/>
          <w:iCs/>
          <w:szCs w:val="24"/>
        </w:rPr>
        <w:t xml:space="preserve"> in</w:t>
      </w:r>
    </w:p>
    <w:p w:rsidR="0067340B" w:rsidRPr="00301A98" w:rsidRDefault="0067340B" w:rsidP="0067340B">
      <w:pPr>
        <w:numPr>
          <w:ilvl w:val="1"/>
          <w:numId w:val="16"/>
        </w:numPr>
        <w:jc w:val="both"/>
        <w:rPr>
          <w:i/>
          <w:iCs/>
          <w:szCs w:val="24"/>
        </w:rPr>
      </w:pPr>
      <w:r w:rsidRPr="00301A98">
        <w:rPr>
          <w:i/>
          <w:iCs/>
          <w:szCs w:val="24"/>
        </w:rPr>
        <w:t>utemeljitev uporabljenih materialov, orodij in postopkov z vidika strokovnosti in varovanja zdravja ljudi in varovanja okolja</w:t>
      </w:r>
      <w:r w:rsidR="00B352C9">
        <w:rPr>
          <w:i/>
          <w:iCs/>
          <w:szCs w:val="24"/>
        </w:rPr>
        <w:t>.</w:t>
      </w:r>
    </w:p>
    <w:p w:rsidR="004A2E00" w:rsidRPr="00301A98" w:rsidRDefault="004A2E00" w:rsidP="005D6F92">
      <w:pPr>
        <w:jc w:val="both"/>
        <w:rPr>
          <w:i/>
        </w:rPr>
      </w:pPr>
    </w:p>
    <w:p w:rsidR="00640353" w:rsidRPr="00301A98" w:rsidRDefault="004A2E00" w:rsidP="009705C7">
      <w:pPr>
        <w:jc w:val="both"/>
        <w:rPr>
          <w:b/>
          <w:bCs/>
          <w:i/>
        </w:rPr>
      </w:pPr>
      <w:r w:rsidRPr="00301A98">
        <w:rPr>
          <w:b/>
          <w:bCs/>
          <w:i/>
        </w:rPr>
        <w:t xml:space="preserve">f) </w:t>
      </w:r>
      <w:r w:rsidR="0083458D" w:rsidRPr="00301A98">
        <w:rPr>
          <w:b/>
          <w:bCs/>
          <w:i/>
        </w:rPr>
        <w:t>O</w:t>
      </w:r>
      <w:r w:rsidRPr="00301A98">
        <w:rPr>
          <w:b/>
          <w:bCs/>
          <w:i/>
        </w:rPr>
        <w:t xml:space="preserve">cenjevanje </w:t>
      </w:r>
    </w:p>
    <w:p w:rsidR="0067340B" w:rsidRDefault="0067340B" w:rsidP="009705C7">
      <w:pPr>
        <w:jc w:val="both"/>
        <w:rPr>
          <w:b/>
          <w:bCs/>
          <w:i/>
          <w:color w:val="000000"/>
        </w:rPr>
      </w:pPr>
    </w:p>
    <w:p w:rsidR="00301A98" w:rsidRDefault="00301A98" w:rsidP="00301A98">
      <w:pPr>
        <w:ind w:left="2832" w:firstLine="708"/>
      </w:pPr>
    </w:p>
    <w:p w:rsidR="00301A98" w:rsidRDefault="00301A98" w:rsidP="00301A98">
      <w:pPr>
        <w:ind w:left="2832" w:firstLine="708"/>
      </w:pPr>
    </w:p>
    <w:p w:rsidR="00301A98" w:rsidRDefault="00301A98" w:rsidP="00301A98">
      <w:pPr>
        <w:ind w:left="2832" w:firstLine="708"/>
      </w:pPr>
    </w:p>
    <w:p w:rsidR="00A80017" w:rsidRPr="00301A98" w:rsidRDefault="0067340B" w:rsidP="00301A98">
      <w:pPr>
        <w:ind w:left="2832" w:firstLine="708"/>
        <w:rPr>
          <w:b/>
        </w:rPr>
      </w:pPr>
      <w:r w:rsidRPr="00301A98">
        <w:rPr>
          <w:b/>
        </w:rPr>
        <w:t xml:space="preserve">OCENJEVALNI LIST </w:t>
      </w:r>
    </w:p>
    <w:p w:rsidR="00A80017" w:rsidRDefault="00A80017" w:rsidP="0067340B">
      <w:pPr>
        <w:ind w:left="2832" w:firstLine="708"/>
      </w:pPr>
    </w:p>
    <w:tbl>
      <w:tblPr>
        <w:tblStyle w:val="Tabela-mrea"/>
        <w:tblW w:w="8611" w:type="dxa"/>
        <w:tblInd w:w="675" w:type="dxa"/>
        <w:tblLook w:val="01E0"/>
      </w:tblPr>
      <w:tblGrid>
        <w:gridCol w:w="5778"/>
        <w:gridCol w:w="1416"/>
        <w:gridCol w:w="1417"/>
      </w:tblGrid>
      <w:tr w:rsidR="0067340B" w:rsidRPr="00FA2EE3">
        <w:tc>
          <w:tcPr>
            <w:tcW w:w="5778" w:type="dxa"/>
            <w:tcBorders>
              <w:bottom w:val="single" w:sz="4" w:space="0" w:color="auto"/>
            </w:tcBorders>
          </w:tcPr>
          <w:p w:rsidR="0067340B" w:rsidRPr="00350E66" w:rsidRDefault="00350E66" w:rsidP="000E41E6">
            <w:pPr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Področje</w:t>
            </w:r>
            <w:r w:rsidR="0067340B" w:rsidRPr="00350E66">
              <w:rPr>
                <w:b/>
                <w:sz w:val="22"/>
                <w:szCs w:val="22"/>
              </w:rPr>
              <w:t xml:space="preserve"> ocenjevanja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7340B" w:rsidRPr="00350E66" w:rsidRDefault="0067340B" w:rsidP="000E41E6">
            <w:pPr>
              <w:ind w:left="0"/>
              <w:jc w:val="center"/>
              <w:rPr>
                <w:b/>
                <w:sz w:val="22"/>
                <w:szCs w:val="22"/>
              </w:rPr>
            </w:pPr>
            <w:r w:rsidRPr="00350E66">
              <w:rPr>
                <w:b/>
                <w:sz w:val="22"/>
                <w:szCs w:val="22"/>
              </w:rPr>
              <w:t>Maksimalno število točk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40B" w:rsidRPr="00350E66" w:rsidRDefault="0067340B" w:rsidP="000E41E6">
            <w:pPr>
              <w:ind w:left="0"/>
              <w:jc w:val="center"/>
              <w:rPr>
                <w:b/>
                <w:sz w:val="22"/>
                <w:szCs w:val="22"/>
              </w:rPr>
            </w:pPr>
            <w:r w:rsidRPr="00350E66">
              <w:rPr>
                <w:b/>
                <w:sz w:val="22"/>
                <w:szCs w:val="22"/>
              </w:rPr>
              <w:t>Doseženo število točk</w:t>
            </w:r>
          </w:p>
        </w:tc>
      </w:tr>
      <w:tr w:rsidR="0067340B" w:rsidRPr="00FA2EE3">
        <w:tc>
          <w:tcPr>
            <w:tcW w:w="5778" w:type="dxa"/>
            <w:shd w:val="clear" w:color="auto" w:fill="E6E6E6"/>
          </w:tcPr>
          <w:p w:rsidR="0067340B" w:rsidRPr="00301A98" w:rsidRDefault="0067340B" w:rsidP="000E41E6">
            <w:pPr>
              <w:ind w:left="0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NAČRTOVANJE</w:t>
            </w:r>
          </w:p>
        </w:tc>
        <w:tc>
          <w:tcPr>
            <w:tcW w:w="1416" w:type="dxa"/>
            <w:shd w:val="clear" w:color="auto" w:fill="E6E6E6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10</w:t>
            </w:r>
          </w:p>
        </w:tc>
        <w:tc>
          <w:tcPr>
            <w:tcW w:w="1417" w:type="dxa"/>
            <w:shd w:val="clear" w:color="auto" w:fill="E6E6E6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793EE8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 xml:space="preserve">Izdelava načrta dela </w:t>
            </w:r>
          </w:p>
        </w:tc>
        <w:tc>
          <w:tcPr>
            <w:tcW w:w="1416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793EE8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 xml:space="preserve">Priprava delovnega mesta </w:t>
            </w:r>
          </w:p>
        </w:tc>
        <w:tc>
          <w:tcPr>
            <w:tcW w:w="1416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  <w:tcBorders>
              <w:bottom w:val="single" w:sz="4" w:space="0" w:color="auto"/>
            </w:tcBorders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Izdelava seznama materiala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  <w:shd w:val="clear" w:color="auto" w:fill="E6E6E6"/>
          </w:tcPr>
          <w:p w:rsidR="0067340B" w:rsidRPr="00301A98" w:rsidRDefault="0067340B" w:rsidP="000E41E6">
            <w:pPr>
              <w:ind w:left="0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IZVEDBA</w:t>
            </w:r>
          </w:p>
        </w:tc>
        <w:tc>
          <w:tcPr>
            <w:tcW w:w="1416" w:type="dxa"/>
            <w:shd w:val="clear" w:color="auto" w:fill="E6E6E6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60</w:t>
            </w:r>
          </w:p>
        </w:tc>
        <w:tc>
          <w:tcPr>
            <w:tcW w:w="1417" w:type="dxa"/>
            <w:shd w:val="clear" w:color="auto" w:fill="E6E6E6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 xml:space="preserve">Pravilni postopki pri izvajanju del </w:t>
            </w:r>
          </w:p>
        </w:tc>
        <w:tc>
          <w:tcPr>
            <w:tcW w:w="1416" w:type="dxa"/>
          </w:tcPr>
          <w:p w:rsidR="0067340B" w:rsidRPr="00301A98" w:rsidRDefault="001A198D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Uporaba pravega orodja za posamezna opravila</w:t>
            </w:r>
          </w:p>
        </w:tc>
        <w:tc>
          <w:tcPr>
            <w:tcW w:w="1416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1A198D" w:rsidRPr="00FA2EE3">
        <w:tc>
          <w:tcPr>
            <w:tcW w:w="5778" w:type="dxa"/>
          </w:tcPr>
          <w:p w:rsidR="001A198D" w:rsidRPr="00301A98" w:rsidRDefault="001A198D" w:rsidP="001A198D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Izbira primernega materiala</w:t>
            </w:r>
          </w:p>
        </w:tc>
        <w:tc>
          <w:tcPr>
            <w:tcW w:w="1416" w:type="dxa"/>
          </w:tcPr>
          <w:p w:rsidR="001A198D" w:rsidRPr="00301A98" w:rsidRDefault="001A198D" w:rsidP="001A198D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1A198D" w:rsidRPr="00301A98" w:rsidRDefault="001A198D" w:rsidP="001A198D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Kvaliteta izvedenih del</w:t>
            </w:r>
          </w:p>
        </w:tc>
        <w:tc>
          <w:tcPr>
            <w:tcW w:w="1416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793EE8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Vizualna</w:t>
            </w:r>
            <w:r w:rsidR="0067340B" w:rsidRPr="00301A98">
              <w:rPr>
                <w:sz w:val="20"/>
              </w:rPr>
              <w:t xml:space="preserve"> in merska kontrola</w:t>
            </w:r>
          </w:p>
        </w:tc>
        <w:tc>
          <w:tcPr>
            <w:tcW w:w="1416" w:type="dxa"/>
          </w:tcPr>
          <w:p w:rsidR="0067340B" w:rsidRPr="00301A98" w:rsidRDefault="001A198D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Urejenost delovnega mesta</w:t>
            </w:r>
          </w:p>
        </w:tc>
        <w:tc>
          <w:tcPr>
            <w:tcW w:w="1416" w:type="dxa"/>
          </w:tcPr>
          <w:p w:rsidR="0067340B" w:rsidRPr="00301A98" w:rsidRDefault="001A198D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 xml:space="preserve">Uporaba zaščitnih sredstev </w:t>
            </w:r>
          </w:p>
        </w:tc>
        <w:tc>
          <w:tcPr>
            <w:tcW w:w="1416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Upoštevanje varstva pri delu</w:t>
            </w:r>
          </w:p>
        </w:tc>
        <w:tc>
          <w:tcPr>
            <w:tcW w:w="1416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Varstvo okolja (</w:t>
            </w:r>
            <w:r w:rsidR="001A198D" w:rsidRPr="00301A98">
              <w:rPr>
                <w:sz w:val="20"/>
              </w:rPr>
              <w:t>odstranitev odpadnega materiala</w:t>
            </w:r>
            <w:r w:rsidRPr="00301A98">
              <w:rPr>
                <w:sz w:val="20"/>
              </w:rPr>
              <w:t>)</w:t>
            </w:r>
          </w:p>
        </w:tc>
        <w:tc>
          <w:tcPr>
            <w:tcW w:w="1416" w:type="dxa"/>
          </w:tcPr>
          <w:p w:rsidR="0067340B" w:rsidRPr="00301A98" w:rsidRDefault="001A198D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  <w:shd w:val="clear" w:color="auto" w:fill="E6E6E6"/>
          </w:tcPr>
          <w:p w:rsidR="0067340B" w:rsidRPr="00301A98" w:rsidRDefault="00FA2EE3" w:rsidP="000E41E6">
            <w:pPr>
              <w:ind w:left="0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DOKUMENTACIJA</w:t>
            </w:r>
          </w:p>
        </w:tc>
        <w:tc>
          <w:tcPr>
            <w:tcW w:w="1416" w:type="dxa"/>
            <w:shd w:val="clear" w:color="auto" w:fill="E6E6E6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5</w:t>
            </w:r>
          </w:p>
        </w:tc>
        <w:tc>
          <w:tcPr>
            <w:tcW w:w="1417" w:type="dxa"/>
            <w:shd w:val="clear" w:color="auto" w:fill="E6E6E6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1A198D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Izdelava predračuna</w:t>
            </w:r>
          </w:p>
        </w:tc>
        <w:tc>
          <w:tcPr>
            <w:tcW w:w="1416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  <w:tcBorders>
              <w:bottom w:val="single" w:sz="4" w:space="0" w:color="auto"/>
            </w:tcBorders>
          </w:tcPr>
          <w:p w:rsidR="0067340B" w:rsidRPr="00301A98" w:rsidRDefault="00FA2EE3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Tehnično poročilo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7340B" w:rsidRPr="00301A98" w:rsidRDefault="001A198D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  <w:shd w:val="clear" w:color="auto" w:fill="E6E6E6"/>
          </w:tcPr>
          <w:p w:rsidR="0067340B" w:rsidRPr="00301A98" w:rsidRDefault="0067340B" w:rsidP="000E41E6">
            <w:pPr>
              <w:ind w:left="0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ZAGOVOR</w:t>
            </w:r>
          </w:p>
        </w:tc>
        <w:tc>
          <w:tcPr>
            <w:tcW w:w="1416" w:type="dxa"/>
            <w:shd w:val="clear" w:color="auto" w:fill="E6E6E6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25</w:t>
            </w:r>
          </w:p>
        </w:tc>
        <w:tc>
          <w:tcPr>
            <w:tcW w:w="1417" w:type="dxa"/>
            <w:shd w:val="clear" w:color="auto" w:fill="E6E6E6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</w:p>
        </w:tc>
      </w:tr>
      <w:tr w:rsidR="0067340B" w:rsidRPr="00FA2EE3">
        <w:tc>
          <w:tcPr>
            <w:tcW w:w="5778" w:type="dxa"/>
          </w:tcPr>
          <w:p w:rsidR="0067340B" w:rsidRPr="00301A98" w:rsidRDefault="0067340B" w:rsidP="000E41E6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Predstavitev izdelka</w:t>
            </w:r>
          </w:p>
        </w:tc>
        <w:tc>
          <w:tcPr>
            <w:tcW w:w="1416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  <w:tcBorders>
              <w:bottom w:val="single" w:sz="4" w:space="0" w:color="auto"/>
            </w:tcBorders>
          </w:tcPr>
          <w:p w:rsidR="0067340B" w:rsidRPr="00301A98" w:rsidRDefault="0067340B" w:rsidP="00FA2EE3">
            <w:pPr>
              <w:ind w:left="0"/>
              <w:rPr>
                <w:sz w:val="20"/>
              </w:rPr>
            </w:pPr>
            <w:r w:rsidRPr="00301A98">
              <w:rPr>
                <w:sz w:val="20"/>
              </w:rPr>
              <w:t>Strokovni zagovor</w:t>
            </w:r>
            <w:r w:rsidR="00FA2EE3" w:rsidRPr="00301A98">
              <w:rPr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  <w:r w:rsidRPr="00301A98">
              <w:rPr>
                <w:sz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40B" w:rsidRPr="00301A98" w:rsidRDefault="0067340B" w:rsidP="000E41E6">
            <w:pPr>
              <w:ind w:left="0"/>
              <w:jc w:val="center"/>
              <w:rPr>
                <w:sz w:val="20"/>
              </w:rPr>
            </w:pPr>
          </w:p>
        </w:tc>
      </w:tr>
      <w:tr w:rsidR="0067340B" w:rsidRPr="00FA2EE3">
        <w:tc>
          <w:tcPr>
            <w:tcW w:w="5778" w:type="dxa"/>
            <w:shd w:val="clear" w:color="auto" w:fill="D9D9D9"/>
          </w:tcPr>
          <w:p w:rsidR="0067340B" w:rsidRPr="00301A98" w:rsidRDefault="0067340B" w:rsidP="000E41E6">
            <w:pPr>
              <w:ind w:left="0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SKUPAJ</w:t>
            </w:r>
          </w:p>
        </w:tc>
        <w:tc>
          <w:tcPr>
            <w:tcW w:w="1416" w:type="dxa"/>
            <w:shd w:val="clear" w:color="auto" w:fill="D9D9D9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  <w:r w:rsidRPr="00301A98">
              <w:rPr>
                <w:b/>
                <w:sz w:val="20"/>
              </w:rPr>
              <w:t>100</w:t>
            </w:r>
          </w:p>
        </w:tc>
        <w:tc>
          <w:tcPr>
            <w:tcW w:w="1417" w:type="dxa"/>
            <w:shd w:val="clear" w:color="auto" w:fill="D9D9D9"/>
          </w:tcPr>
          <w:p w:rsidR="0067340B" w:rsidRPr="00301A98" w:rsidRDefault="0067340B" w:rsidP="000E41E6">
            <w:pPr>
              <w:ind w:left="0"/>
              <w:jc w:val="center"/>
              <w:rPr>
                <w:b/>
                <w:sz w:val="20"/>
              </w:rPr>
            </w:pPr>
          </w:p>
        </w:tc>
      </w:tr>
    </w:tbl>
    <w:p w:rsidR="0067340B" w:rsidRPr="0067340B" w:rsidRDefault="0067340B" w:rsidP="009705C7">
      <w:pPr>
        <w:jc w:val="both"/>
        <w:rPr>
          <w:iCs/>
          <w:color w:val="000000"/>
        </w:rPr>
      </w:pPr>
    </w:p>
    <w:p w:rsidR="00640353" w:rsidRDefault="00640353" w:rsidP="00D52691">
      <w:pPr>
        <w:keepNext/>
        <w:rPr>
          <w:color w:val="000000"/>
        </w:rPr>
      </w:pPr>
    </w:p>
    <w:p w:rsidR="00640353" w:rsidRDefault="00640353" w:rsidP="00D52691">
      <w:pPr>
        <w:keepNext/>
        <w:rPr>
          <w:color w:val="000000"/>
        </w:rPr>
      </w:pPr>
    </w:p>
    <w:sectPr w:rsidR="00640353" w:rsidSect="00923E53">
      <w:headerReference w:type="default" r:id="rId7"/>
      <w:footerReference w:type="even" r:id="rId8"/>
      <w:footerReference w:type="default" r:id="rId9"/>
      <w:pgSz w:w="11906" w:h="16838" w:code="9"/>
      <w:pgMar w:top="1134" w:right="964" w:bottom="1134" w:left="1134" w:header="567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9F9" w:rsidRDefault="006F79F9">
      <w:r>
        <w:separator/>
      </w:r>
    </w:p>
  </w:endnote>
  <w:endnote w:type="continuationSeparator" w:id="0">
    <w:p w:rsidR="006F79F9" w:rsidRDefault="006F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ixedsys">
    <w:panose1 w:val="00000000000000000000"/>
    <w:charset w:val="EE"/>
    <w:family w:val="swiss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A2" w:rsidRDefault="00F07D6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218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18A2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7218A2" w:rsidRDefault="007218A2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A2" w:rsidRDefault="00F07D69">
    <w:pPr>
      <w:pStyle w:val="Noga"/>
      <w:framePr w:wrap="around" w:vAnchor="text" w:hAnchor="margin" w:xAlign="right" w:y="1"/>
      <w:pBdr>
        <w:top w:val="none" w:sz="0" w:space="0" w:color="auto"/>
      </w:pBdr>
      <w:rPr>
        <w:rStyle w:val="tevilkastrani"/>
      </w:rPr>
    </w:pPr>
    <w:r>
      <w:rPr>
        <w:rStyle w:val="tevilkastrani"/>
      </w:rPr>
      <w:fldChar w:fldCharType="begin"/>
    </w:r>
    <w:r w:rsidR="007218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1065D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7218A2" w:rsidRDefault="007218A2">
    <w:pPr>
      <w:pStyle w:val="Noga"/>
      <w:ind w:right="907"/>
    </w:pPr>
    <w:r>
      <w:t xml:space="preserve">Izpitni katalog: </w:t>
    </w:r>
    <w:r w:rsidRPr="00A66659">
      <w:t>IZDELEK OZIROMA STORITEV IN ZAGOVOR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9F9" w:rsidRDefault="006F79F9">
      <w:r>
        <w:separator/>
      </w:r>
    </w:p>
  </w:footnote>
  <w:footnote w:type="continuationSeparator" w:id="0">
    <w:p w:rsidR="006F79F9" w:rsidRDefault="006F7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A2" w:rsidRPr="00E11615" w:rsidRDefault="007218A2">
    <w:pPr>
      <w:pStyle w:val="Glava"/>
      <w:jc w:val="center"/>
      <w:rPr>
        <w:szCs w:val="18"/>
      </w:rPr>
    </w:pPr>
    <w:r w:rsidRPr="00E11615">
      <w:rPr>
        <w:szCs w:val="18"/>
      </w:rPr>
      <w:t>SREDNJE POKLICNO IZOBRAŽEVANJE</w:t>
    </w:r>
  </w:p>
  <w:p w:rsidR="007218A2" w:rsidRPr="00E11615" w:rsidRDefault="007218A2" w:rsidP="004F705F">
    <w:pPr>
      <w:pStyle w:val="Glava"/>
      <w:jc w:val="center"/>
      <w:rPr>
        <w:szCs w:val="18"/>
      </w:rPr>
    </w:pPr>
    <w:r w:rsidRPr="00E11615">
      <w:rPr>
        <w:szCs w:val="18"/>
      </w:rPr>
      <w:t>ELEKTRIKAR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5D0"/>
    <w:multiLevelType w:val="multilevel"/>
    <w:tmpl w:val="A998A8E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3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D2F13"/>
    <w:multiLevelType w:val="hybridMultilevel"/>
    <w:tmpl w:val="34D0A090"/>
    <w:lvl w:ilvl="0" w:tplc="EF74D878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 w:tplc="88A81B58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4F0732C"/>
    <w:multiLevelType w:val="hybridMultilevel"/>
    <w:tmpl w:val="45F090AA"/>
    <w:lvl w:ilvl="0" w:tplc="17AC6E3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161004"/>
    <w:multiLevelType w:val="hybridMultilevel"/>
    <w:tmpl w:val="4394D74E"/>
    <w:lvl w:ilvl="0" w:tplc="FFFFFFFF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4">
    <w:nsid w:val="2156291A"/>
    <w:multiLevelType w:val="hybridMultilevel"/>
    <w:tmpl w:val="FD624068"/>
    <w:lvl w:ilvl="0" w:tplc="04240001">
      <w:start w:val="1"/>
      <w:numFmt w:val="bullet"/>
      <w:lvlText w:val=""/>
      <w:lvlJc w:val="left"/>
      <w:pPr>
        <w:tabs>
          <w:tab w:val="num" w:pos="1153"/>
        </w:tabs>
        <w:ind w:left="1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73"/>
        </w:tabs>
        <w:ind w:left="1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3"/>
        </w:tabs>
        <w:ind w:left="2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3"/>
        </w:tabs>
        <w:ind w:left="3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3"/>
        </w:tabs>
        <w:ind w:left="4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3"/>
        </w:tabs>
        <w:ind w:left="4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3"/>
        </w:tabs>
        <w:ind w:left="5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3"/>
        </w:tabs>
        <w:ind w:left="6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3"/>
        </w:tabs>
        <w:ind w:left="6913" w:hanging="360"/>
      </w:pPr>
      <w:rPr>
        <w:rFonts w:ascii="Wingdings" w:hAnsi="Wingdings" w:hint="default"/>
      </w:rPr>
    </w:lvl>
  </w:abstractNum>
  <w:abstractNum w:abstractNumId="5">
    <w:nsid w:val="23651A38"/>
    <w:multiLevelType w:val="hybridMultilevel"/>
    <w:tmpl w:val="27740F82"/>
    <w:lvl w:ilvl="0" w:tplc="51B86E30">
      <w:start w:val="1"/>
      <w:numFmt w:val="bullet"/>
      <w:lvlText w:val=""/>
      <w:lvlJc w:val="left"/>
      <w:pPr>
        <w:tabs>
          <w:tab w:val="num" w:pos="1698"/>
        </w:tabs>
        <w:ind w:left="1698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6">
    <w:nsid w:val="30573EF2"/>
    <w:multiLevelType w:val="hybridMultilevel"/>
    <w:tmpl w:val="A998A8E2"/>
    <w:lvl w:ilvl="0" w:tplc="BD98E8E8">
      <w:start w:val="1"/>
      <w:numFmt w:val="bullet"/>
      <w:lvlText w:val=""/>
      <w:lvlJc w:val="left"/>
      <w:pPr>
        <w:tabs>
          <w:tab w:val="num" w:pos="1429"/>
        </w:tabs>
        <w:ind w:left="1429" w:hanging="363"/>
      </w:pPr>
      <w:rPr>
        <w:rFonts w:ascii="Wingdings" w:hAnsi="Wingdings" w:hint="default"/>
      </w:rPr>
    </w:lvl>
    <w:lvl w:ilvl="1" w:tplc="51B86E3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C754C8"/>
    <w:multiLevelType w:val="singleLevel"/>
    <w:tmpl w:val="CC103696"/>
    <w:lvl w:ilvl="0">
      <w:start w:val="1"/>
      <w:numFmt w:val="bullet"/>
      <w:pStyle w:val="alinea0Ztab"/>
      <w:lvlText w:val=""/>
      <w:lvlJc w:val="left"/>
      <w:pPr>
        <w:tabs>
          <w:tab w:val="num" w:pos="417"/>
        </w:tabs>
        <w:ind w:left="284" w:hanging="227"/>
      </w:pPr>
      <w:rPr>
        <w:rFonts w:ascii="Monotype Sorts" w:hAnsi="Monotype Sorts" w:hint="default"/>
      </w:rPr>
    </w:lvl>
  </w:abstractNum>
  <w:abstractNum w:abstractNumId="8">
    <w:nsid w:val="337D0FAA"/>
    <w:multiLevelType w:val="hybridMultilevel"/>
    <w:tmpl w:val="E6000AD6"/>
    <w:lvl w:ilvl="0" w:tplc="0424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AD9CE2DE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36AA673E"/>
    <w:multiLevelType w:val="hybridMultilevel"/>
    <w:tmpl w:val="913C2F40"/>
    <w:lvl w:ilvl="0" w:tplc="6C9C30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96B0F52"/>
    <w:multiLevelType w:val="hybridMultilevel"/>
    <w:tmpl w:val="D66A2F44"/>
    <w:lvl w:ilvl="0" w:tplc="7840C9D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40BA0"/>
    <w:multiLevelType w:val="hybridMultilevel"/>
    <w:tmpl w:val="613CAD22"/>
    <w:lvl w:ilvl="0" w:tplc="0424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37AADCA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41AD53C0"/>
    <w:multiLevelType w:val="hybridMultilevel"/>
    <w:tmpl w:val="0B4E1BD0"/>
    <w:lvl w:ilvl="0" w:tplc="D44ACC90">
      <w:start w:val="1"/>
      <w:numFmt w:val="bullet"/>
      <w:lvlText w:val="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1B33EE1"/>
    <w:multiLevelType w:val="hybridMultilevel"/>
    <w:tmpl w:val="F99EDA66"/>
    <w:lvl w:ilvl="0" w:tplc="6AF6F9F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566158C"/>
    <w:multiLevelType w:val="hybridMultilevel"/>
    <w:tmpl w:val="8F7E5E70"/>
    <w:lvl w:ilvl="0" w:tplc="51B86E30">
      <w:start w:val="1"/>
      <w:numFmt w:val="bullet"/>
      <w:lvlText w:val=""/>
      <w:lvlJc w:val="left"/>
      <w:pPr>
        <w:tabs>
          <w:tab w:val="num" w:pos="1698"/>
        </w:tabs>
        <w:ind w:left="1698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15">
    <w:nsid w:val="498825C3"/>
    <w:multiLevelType w:val="multilevel"/>
    <w:tmpl w:val="63287974"/>
    <w:lvl w:ilvl="0">
      <w:start w:val="1"/>
      <w:numFmt w:val="decimal"/>
      <w:pStyle w:val="naslov1ok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Fixedsys" w:hint="default"/>
        <w:b/>
        <w:i w:val="0"/>
        <w:sz w:val="28"/>
      </w:rPr>
    </w:lvl>
    <w:lvl w:ilvl="1">
      <w:start w:val="1"/>
      <w:numFmt w:val="decimal"/>
      <w:pStyle w:val="Naslov2ok"/>
      <w:lvlText w:val="%1.%2."/>
      <w:lvlJc w:val="left"/>
      <w:pPr>
        <w:tabs>
          <w:tab w:val="num" w:pos="992"/>
        </w:tabs>
        <w:ind w:left="1418" w:hanging="993"/>
      </w:pPr>
      <w:rPr>
        <w:rFonts w:hint="default"/>
      </w:rPr>
    </w:lvl>
    <w:lvl w:ilvl="2">
      <w:start w:val="1"/>
      <w:numFmt w:val="decimal"/>
      <w:pStyle w:val="Naslov3ok"/>
      <w:lvlText w:val="%1.%2.%3."/>
      <w:lvlJc w:val="left"/>
      <w:pPr>
        <w:tabs>
          <w:tab w:val="num" w:pos="1361"/>
        </w:tabs>
        <w:ind w:left="1361" w:hanging="64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4C274465"/>
    <w:multiLevelType w:val="hybridMultilevel"/>
    <w:tmpl w:val="287ED66E"/>
    <w:lvl w:ilvl="0" w:tplc="20C8E3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4FE42CBC"/>
    <w:multiLevelType w:val="multilevel"/>
    <w:tmpl w:val="A998A8E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3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A1D3B"/>
    <w:multiLevelType w:val="singleLevel"/>
    <w:tmpl w:val="492C82BC"/>
    <w:lvl w:ilvl="0">
      <w:start w:val="1"/>
      <w:numFmt w:val="bullet"/>
      <w:pStyle w:val="alinea0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9">
    <w:nsid w:val="57D723FC"/>
    <w:multiLevelType w:val="hybridMultilevel"/>
    <w:tmpl w:val="4A504AAA"/>
    <w:lvl w:ilvl="0" w:tplc="17AC6E34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B6F78EA"/>
    <w:multiLevelType w:val="hybridMultilevel"/>
    <w:tmpl w:val="9AE00D06"/>
    <w:lvl w:ilvl="0" w:tplc="17AC6E3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BD98E8E8">
      <w:start w:val="1"/>
      <w:numFmt w:val="bullet"/>
      <w:lvlText w:val=""/>
      <w:lvlJc w:val="left"/>
      <w:pPr>
        <w:tabs>
          <w:tab w:val="num" w:pos="1429"/>
        </w:tabs>
        <w:ind w:left="1429" w:hanging="363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904475"/>
    <w:multiLevelType w:val="hybridMultilevel"/>
    <w:tmpl w:val="8C6C8416"/>
    <w:lvl w:ilvl="0" w:tplc="44C6DF60"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4C0F9F"/>
    <w:multiLevelType w:val="singleLevel"/>
    <w:tmpl w:val="6E5AFFA0"/>
    <w:lvl w:ilvl="0">
      <w:start w:val="1"/>
      <w:numFmt w:val="bullet"/>
      <w:pStyle w:val="alinea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3">
    <w:nsid w:val="67C94B8C"/>
    <w:multiLevelType w:val="multilevel"/>
    <w:tmpl w:val="07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C55E9"/>
    <w:multiLevelType w:val="hybridMultilevel"/>
    <w:tmpl w:val="FD94D3C8"/>
    <w:lvl w:ilvl="0" w:tplc="580C270C">
      <w:start w:val="1"/>
      <w:numFmt w:val="bullet"/>
      <w:pStyle w:val="alinea0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FC0AA1"/>
    <w:multiLevelType w:val="hybridMultilevel"/>
    <w:tmpl w:val="C2B6431C"/>
    <w:lvl w:ilvl="0" w:tplc="20C8E3A2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51B86E3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A440A3"/>
    <w:multiLevelType w:val="hybridMultilevel"/>
    <w:tmpl w:val="DCC65400"/>
    <w:lvl w:ilvl="0" w:tplc="0C66F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B86E30">
      <w:start w:val="1"/>
      <w:numFmt w:val="bullet"/>
      <w:lvlText w:val=""/>
      <w:lvlJc w:val="left"/>
      <w:pPr>
        <w:tabs>
          <w:tab w:val="num" w:pos="-782"/>
        </w:tabs>
        <w:ind w:left="-782" w:hanging="284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abstractNum w:abstractNumId="27">
    <w:nsid w:val="7982436F"/>
    <w:multiLevelType w:val="multilevel"/>
    <w:tmpl w:val="D8EC61AC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Fixedsys" w:hint="default"/>
        <w:b/>
        <w:i w:val="0"/>
        <w:sz w:val="28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021"/>
        </w:tabs>
        <w:ind w:left="1021" w:hanging="661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361"/>
        </w:tabs>
        <w:ind w:left="1361" w:hanging="64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798774ED"/>
    <w:multiLevelType w:val="hybridMultilevel"/>
    <w:tmpl w:val="F67EEB4C"/>
    <w:lvl w:ilvl="0" w:tplc="148CB2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112BEE"/>
    <w:multiLevelType w:val="hybridMultilevel"/>
    <w:tmpl w:val="FD22A208"/>
    <w:lvl w:ilvl="0" w:tplc="0C66F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15"/>
  </w:num>
  <w:num w:numId="5">
    <w:abstractNumId w:val="19"/>
  </w:num>
  <w:num w:numId="6">
    <w:abstractNumId w:val="20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24"/>
  </w:num>
  <w:num w:numId="12">
    <w:abstractNumId w:val="14"/>
  </w:num>
  <w:num w:numId="13">
    <w:abstractNumId w:val="5"/>
  </w:num>
  <w:num w:numId="14">
    <w:abstractNumId w:val="1"/>
  </w:num>
  <w:num w:numId="15">
    <w:abstractNumId w:val="8"/>
  </w:num>
  <w:num w:numId="16">
    <w:abstractNumId w:val="11"/>
  </w:num>
  <w:num w:numId="17">
    <w:abstractNumId w:val="9"/>
  </w:num>
  <w:num w:numId="18">
    <w:abstractNumId w:val="3"/>
  </w:num>
  <w:num w:numId="19">
    <w:abstractNumId w:val="28"/>
  </w:num>
  <w:num w:numId="20">
    <w:abstractNumId w:val="7"/>
  </w:num>
  <w:num w:numId="21">
    <w:abstractNumId w:val="21"/>
  </w:num>
  <w:num w:numId="22">
    <w:abstractNumId w:val="7"/>
  </w:num>
  <w:num w:numId="23">
    <w:abstractNumId w:val="7"/>
  </w:num>
  <w:num w:numId="24">
    <w:abstractNumId w:val="17"/>
  </w:num>
  <w:num w:numId="25">
    <w:abstractNumId w:val="25"/>
  </w:num>
  <w:num w:numId="26">
    <w:abstractNumId w:val="16"/>
  </w:num>
  <w:num w:numId="27">
    <w:abstractNumId w:val="7"/>
  </w:num>
  <w:num w:numId="28">
    <w:abstractNumId w:val="7"/>
  </w:num>
  <w:num w:numId="29">
    <w:abstractNumId w:val="0"/>
  </w:num>
  <w:num w:numId="30">
    <w:abstractNumId w:val="26"/>
  </w:num>
  <w:num w:numId="31">
    <w:abstractNumId w:val="29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4"/>
  </w:num>
  <w:num w:numId="43">
    <w:abstractNumId w:val="12"/>
  </w:num>
  <w:num w:numId="44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attachedTemplate r:id="rId1"/>
  <w:stylePaneFormatFilter w:val="3F01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9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F1925"/>
    <w:rsid w:val="00005C1D"/>
    <w:rsid w:val="00006DC1"/>
    <w:rsid w:val="00007348"/>
    <w:rsid w:val="00007B3A"/>
    <w:rsid w:val="00020A6C"/>
    <w:rsid w:val="0002680C"/>
    <w:rsid w:val="00026DA6"/>
    <w:rsid w:val="00033678"/>
    <w:rsid w:val="000350A1"/>
    <w:rsid w:val="0003677E"/>
    <w:rsid w:val="00037257"/>
    <w:rsid w:val="00045F35"/>
    <w:rsid w:val="00060034"/>
    <w:rsid w:val="00075804"/>
    <w:rsid w:val="000775B2"/>
    <w:rsid w:val="0008110E"/>
    <w:rsid w:val="00081A02"/>
    <w:rsid w:val="00091E79"/>
    <w:rsid w:val="000A6089"/>
    <w:rsid w:val="000B3819"/>
    <w:rsid w:val="000B71B4"/>
    <w:rsid w:val="000D2B11"/>
    <w:rsid w:val="000D7A5B"/>
    <w:rsid w:val="000E41E6"/>
    <w:rsid w:val="000F0A96"/>
    <w:rsid w:val="000F5FBA"/>
    <w:rsid w:val="00104CE2"/>
    <w:rsid w:val="00106E4A"/>
    <w:rsid w:val="001135B5"/>
    <w:rsid w:val="00115950"/>
    <w:rsid w:val="00123CF9"/>
    <w:rsid w:val="00126BF6"/>
    <w:rsid w:val="001301C1"/>
    <w:rsid w:val="0013068A"/>
    <w:rsid w:val="0013267C"/>
    <w:rsid w:val="001459F1"/>
    <w:rsid w:val="0014753C"/>
    <w:rsid w:val="00154E1F"/>
    <w:rsid w:val="0016566A"/>
    <w:rsid w:val="00180DBF"/>
    <w:rsid w:val="00186A3E"/>
    <w:rsid w:val="00186EAA"/>
    <w:rsid w:val="00190DE1"/>
    <w:rsid w:val="00196A14"/>
    <w:rsid w:val="00196AA2"/>
    <w:rsid w:val="001A198D"/>
    <w:rsid w:val="001A2654"/>
    <w:rsid w:val="001A356D"/>
    <w:rsid w:val="001B2937"/>
    <w:rsid w:val="001B7E21"/>
    <w:rsid w:val="001D12F7"/>
    <w:rsid w:val="001D76F5"/>
    <w:rsid w:val="001E38A9"/>
    <w:rsid w:val="001E76D6"/>
    <w:rsid w:val="00201095"/>
    <w:rsid w:val="00202E55"/>
    <w:rsid w:val="002113B2"/>
    <w:rsid w:val="00213F61"/>
    <w:rsid w:val="00223F47"/>
    <w:rsid w:val="00225AC6"/>
    <w:rsid w:val="00241449"/>
    <w:rsid w:val="00245BEF"/>
    <w:rsid w:val="002515CE"/>
    <w:rsid w:val="002558E3"/>
    <w:rsid w:val="002665C6"/>
    <w:rsid w:val="002853B8"/>
    <w:rsid w:val="002951F4"/>
    <w:rsid w:val="002958FB"/>
    <w:rsid w:val="00295E8C"/>
    <w:rsid w:val="002A09B9"/>
    <w:rsid w:val="002A168F"/>
    <w:rsid w:val="002B0D8A"/>
    <w:rsid w:val="002B6876"/>
    <w:rsid w:val="002C125C"/>
    <w:rsid w:val="002C461C"/>
    <w:rsid w:val="002D2BB7"/>
    <w:rsid w:val="002D5344"/>
    <w:rsid w:val="002D753C"/>
    <w:rsid w:val="002E0338"/>
    <w:rsid w:val="002E18D7"/>
    <w:rsid w:val="002E291C"/>
    <w:rsid w:val="002E3E43"/>
    <w:rsid w:val="002F1323"/>
    <w:rsid w:val="002F73F6"/>
    <w:rsid w:val="0030067C"/>
    <w:rsid w:val="00301A98"/>
    <w:rsid w:val="00302715"/>
    <w:rsid w:val="00322D84"/>
    <w:rsid w:val="00324719"/>
    <w:rsid w:val="00325DE3"/>
    <w:rsid w:val="003314A9"/>
    <w:rsid w:val="00333194"/>
    <w:rsid w:val="003353CC"/>
    <w:rsid w:val="003409E8"/>
    <w:rsid w:val="00350E66"/>
    <w:rsid w:val="00352284"/>
    <w:rsid w:val="00354847"/>
    <w:rsid w:val="00360C7B"/>
    <w:rsid w:val="00371ECF"/>
    <w:rsid w:val="00373B2A"/>
    <w:rsid w:val="00374F1A"/>
    <w:rsid w:val="0038159D"/>
    <w:rsid w:val="003926E8"/>
    <w:rsid w:val="003A304F"/>
    <w:rsid w:val="003C0244"/>
    <w:rsid w:val="003E067E"/>
    <w:rsid w:val="003F0D13"/>
    <w:rsid w:val="003F6722"/>
    <w:rsid w:val="003F6825"/>
    <w:rsid w:val="00410FEA"/>
    <w:rsid w:val="00413427"/>
    <w:rsid w:val="004238EC"/>
    <w:rsid w:val="004261EB"/>
    <w:rsid w:val="004301E9"/>
    <w:rsid w:val="00430C35"/>
    <w:rsid w:val="004356AC"/>
    <w:rsid w:val="0043576C"/>
    <w:rsid w:val="004368D3"/>
    <w:rsid w:val="00453610"/>
    <w:rsid w:val="004632C4"/>
    <w:rsid w:val="00474C6F"/>
    <w:rsid w:val="00492D2D"/>
    <w:rsid w:val="00497250"/>
    <w:rsid w:val="004A2E00"/>
    <w:rsid w:val="004B36C2"/>
    <w:rsid w:val="004C0A42"/>
    <w:rsid w:val="004C727B"/>
    <w:rsid w:val="004D191F"/>
    <w:rsid w:val="004D308D"/>
    <w:rsid w:val="004E2175"/>
    <w:rsid w:val="004E6588"/>
    <w:rsid w:val="004E692A"/>
    <w:rsid w:val="004E7881"/>
    <w:rsid w:val="004F1925"/>
    <w:rsid w:val="004F5EB3"/>
    <w:rsid w:val="004F705F"/>
    <w:rsid w:val="00504A16"/>
    <w:rsid w:val="00507215"/>
    <w:rsid w:val="00526517"/>
    <w:rsid w:val="0053294B"/>
    <w:rsid w:val="005335A4"/>
    <w:rsid w:val="00541FF5"/>
    <w:rsid w:val="00555498"/>
    <w:rsid w:val="00560345"/>
    <w:rsid w:val="005706AE"/>
    <w:rsid w:val="005708F8"/>
    <w:rsid w:val="00571D98"/>
    <w:rsid w:val="00572281"/>
    <w:rsid w:val="005B1896"/>
    <w:rsid w:val="005C1424"/>
    <w:rsid w:val="005C4E2A"/>
    <w:rsid w:val="005D2A4C"/>
    <w:rsid w:val="005D347E"/>
    <w:rsid w:val="005D6F92"/>
    <w:rsid w:val="005E129F"/>
    <w:rsid w:val="005F2AD1"/>
    <w:rsid w:val="005F65B1"/>
    <w:rsid w:val="00605340"/>
    <w:rsid w:val="00605CFB"/>
    <w:rsid w:val="00634437"/>
    <w:rsid w:val="00640353"/>
    <w:rsid w:val="00645737"/>
    <w:rsid w:val="00647E79"/>
    <w:rsid w:val="006532D9"/>
    <w:rsid w:val="006560D3"/>
    <w:rsid w:val="006573BD"/>
    <w:rsid w:val="0067340B"/>
    <w:rsid w:val="00682312"/>
    <w:rsid w:val="00684A11"/>
    <w:rsid w:val="00684DAC"/>
    <w:rsid w:val="00690392"/>
    <w:rsid w:val="006A3A51"/>
    <w:rsid w:val="006A4372"/>
    <w:rsid w:val="006B7FC7"/>
    <w:rsid w:val="006C5A99"/>
    <w:rsid w:val="006C7E0B"/>
    <w:rsid w:val="006D2E2A"/>
    <w:rsid w:val="006D38EF"/>
    <w:rsid w:val="006D73EA"/>
    <w:rsid w:val="006E6E65"/>
    <w:rsid w:val="006F04E6"/>
    <w:rsid w:val="006F0CF9"/>
    <w:rsid w:val="006F79F9"/>
    <w:rsid w:val="00701B4B"/>
    <w:rsid w:val="00711AD4"/>
    <w:rsid w:val="007218A2"/>
    <w:rsid w:val="0072629A"/>
    <w:rsid w:val="007353EA"/>
    <w:rsid w:val="00735C53"/>
    <w:rsid w:val="00743F61"/>
    <w:rsid w:val="0076530E"/>
    <w:rsid w:val="007756AA"/>
    <w:rsid w:val="00776446"/>
    <w:rsid w:val="007802BE"/>
    <w:rsid w:val="00781D39"/>
    <w:rsid w:val="00786FE9"/>
    <w:rsid w:val="00793048"/>
    <w:rsid w:val="00793EE8"/>
    <w:rsid w:val="007A3368"/>
    <w:rsid w:val="007A5F4E"/>
    <w:rsid w:val="007C799C"/>
    <w:rsid w:val="007D2F46"/>
    <w:rsid w:val="007D7B31"/>
    <w:rsid w:val="007F5E19"/>
    <w:rsid w:val="00814066"/>
    <w:rsid w:val="00815A58"/>
    <w:rsid w:val="00822015"/>
    <w:rsid w:val="00824471"/>
    <w:rsid w:val="00827F98"/>
    <w:rsid w:val="0083458D"/>
    <w:rsid w:val="00842BFF"/>
    <w:rsid w:val="00844791"/>
    <w:rsid w:val="00852B5B"/>
    <w:rsid w:val="00860D0B"/>
    <w:rsid w:val="00863E57"/>
    <w:rsid w:val="008731BF"/>
    <w:rsid w:val="008806C2"/>
    <w:rsid w:val="00880722"/>
    <w:rsid w:val="00884ED2"/>
    <w:rsid w:val="00896199"/>
    <w:rsid w:val="0089620D"/>
    <w:rsid w:val="00896B1D"/>
    <w:rsid w:val="00897184"/>
    <w:rsid w:val="008A446B"/>
    <w:rsid w:val="008A54BE"/>
    <w:rsid w:val="008B68AD"/>
    <w:rsid w:val="008C7D09"/>
    <w:rsid w:val="008D4A2E"/>
    <w:rsid w:val="008E3D81"/>
    <w:rsid w:val="008F233C"/>
    <w:rsid w:val="00906294"/>
    <w:rsid w:val="00914EEA"/>
    <w:rsid w:val="0092179A"/>
    <w:rsid w:val="00922A91"/>
    <w:rsid w:val="00923E53"/>
    <w:rsid w:val="0093334A"/>
    <w:rsid w:val="00940D00"/>
    <w:rsid w:val="00942D5C"/>
    <w:rsid w:val="009531F7"/>
    <w:rsid w:val="0096224B"/>
    <w:rsid w:val="0096607C"/>
    <w:rsid w:val="009705C7"/>
    <w:rsid w:val="00971003"/>
    <w:rsid w:val="00975E2B"/>
    <w:rsid w:val="00982559"/>
    <w:rsid w:val="00983A0B"/>
    <w:rsid w:val="00986209"/>
    <w:rsid w:val="00996C0A"/>
    <w:rsid w:val="009B38CD"/>
    <w:rsid w:val="009E6F5D"/>
    <w:rsid w:val="009E7156"/>
    <w:rsid w:val="009E7587"/>
    <w:rsid w:val="009F1234"/>
    <w:rsid w:val="00A11B6E"/>
    <w:rsid w:val="00A170D5"/>
    <w:rsid w:val="00A23C2F"/>
    <w:rsid w:val="00A23F6F"/>
    <w:rsid w:val="00A25CB3"/>
    <w:rsid w:val="00A32D92"/>
    <w:rsid w:val="00A3558F"/>
    <w:rsid w:val="00A50BBB"/>
    <w:rsid w:val="00A56C8F"/>
    <w:rsid w:val="00A634C5"/>
    <w:rsid w:val="00A66659"/>
    <w:rsid w:val="00A6760A"/>
    <w:rsid w:val="00A71D66"/>
    <w:rsid w:val="00A75B29"/>
    <w:rsid w:val="00A80017"/>
    <w:rsid w:val="00A82F52"/>
    <w:rsid w:val="00A83DC7"/>
    <w:rsid w:val="00A9350C"/>
    <w:rsid w:val="00AA734A"/>
    <w:rsid w:val="00AB20BA"/>
    <w:rsid w:val="00AB3628"/>
    <w:rsid w:val="00AC6DB1"/>
    <w:rsid w:val="00AC6E2D"/>
    <w:rsid w:val="00AC7172"/>
    <w:rsid w:val="00AE628E"/>
    <w:rsid w:val="00AE68DC"/>
    <w:rsid w:val="00B038F9"/>
    <w:rsid w:val="00B05379"/>
    <w:rsid w:val="00B17EE7"/>
    <w:rsid w:val="00B21228"/>
    <w:rsid w:val="00B23BC7"/>
    <w:rsid w:val="00B243B9"/>
    <w:rsid w:val="00B26F91"/>
    <w:rsid w:val="00B31110"/>
    <w:rsid w:val="00B352C9"/>
    <w:rsid w:val="00B35644"/>
    <w:rsid w:val="00B44298"/>
    <w:rsid w:val="00B94840"/>
    <w:rsid w:val="00B95354"/>
    <w:rsid w:val="00BA760C"/>
    <w:rsid w:val="00BB31C3"/>
    <w:rsid w:val="00BB725A"/>
    <w:rsid w:val="00BC7370"/>
    <w:rsid w:val="00BC74CD"/>
    <w:rsid w:val="00BD087E"/>
    <w:rsid w:val="00BD6685"/>
    <w:rsid w:val="00C13E13"/>
    <w:rsid w:val="00C2264A"/>
    <w:rsid w:val="00C30F8F"/>
    <w:rsid w:val="00C326DD"/>
    <w:rsid w:val="00C346C1"/>
    <w:rsid w:val="00C4127D"/>
    <w:rsid w:val="00C415CE"/>
    <w:rsid w:val="00C45F64"/>
    <w:rsid w:val="00C472FE"/>
    <w:rsid w:val="00C47969"/>
    <w:rsid w:val="00C51A9D"/>
    <w:rsid w:val="00C53B77"/>
    <w:rsid w:val="00C54461"/>
    <w:rsid w:val="00C60183"/>
    <w:rsid w:val="00C611AB"/>
    <w:rsid w:val="00C741A8"/>
    <w:rsid w:val="00C76AD7"/>
    <w:rsid w:val="00C84CE7"/>
    <w:rsid w:val="00C859AB"/>
    <w:rsid w:val="00CA2C4F"/>
    <w:rsid w:val="00CA3A22"/>
    <w:rsid w:val="00CB0C46"/>
    <w:rsid w:val="00CC6985"/>
    <w:rsid w:val="00CD222D"/>
    <w:rsid w:val="00CD6AC4"/>
    <w:rsid w:val="00CE057D"/>
    <w:rsid w:val="00CE0838"/>
    <w:rsid w:val="00CF6191"/>
    <w:rsid w:val="00D02C4B"/>
    <w:rsid w:val="00D05387"/>
    <w:rsid w:val="00D0790E"/>
    <w:rsid w:val="00D1065D"/>
    <w:rsid w:val="00D1403A"/>
    <w:rsid w:val="00D21CCB"/>
    <w:rsid w:val="00D22D99"/>
    <w:rsid w:val="00D30F23"/>
    <w:rsid w:val="00D353AB"/>
    <w:rsid w:val="00D45E6E"/>
    <w:rsid w:val="00D52691"/>
    <w:rsid w:val="00D831C0"/>
    <w:rsid w:val="00D93891"/>
    <w:rsid w:val="00D97B2F"/>
    <w:rsid w:val="00DA3EAC"/>
    <w:rsid w:val="00DB012D"/>
    <w:rsid w:val="00DC6B1C"/>
    <w:rsid w:val="00DD72EC"/>
    <w:rsid w:val="00DE1EAC"/>
    <w:rsid w:val="00E11615"/>
    <w:rsid w:val="00E13674"/>
    <w:rsid w:val="00E13A80"/>
    <w:rsid w:val="00E15B65"/>
    <w:rsid w:val="00E2513B"/>
    <w:rsid w:val="00E25EF2"/>
    <w:rsid w:val="00E43043"/>
    <w:rsid w:val="00E47B3E"/>
    <w:rsid w:val="00E541F1"/>
    <w:rsid w:val="00E56097"/>
    <w:rsid w:val="00E5758E"/>
    <w:rsid w:val="00E608C6"/>
    <w:rsid w:val="00E61A97"/>
    <w:rsid w:val="00E66CBD"/>
    <w:rsid w:val="00E71A5A"/>
    <w:rsid w:val="00E75E23"/>
    <w:rsid w:val="00E772CB"/>
    <w:rsid w:val="00E7737A"/>
    <w:rsid w:val="00E8246F"/>
    <w:rsid w:val="00E903ED"/>
    <w:rsid w:val="00E938B5"/>
    <w:rsid w:val="00E96C33"/>
    <w:rsid w:val="00EA056E"/>
    <w:rsid w:val="00EA6778"/>
    <w:rsid w:val="00EB7F69"/>
    <w:rsid w:val="00EC0C2E"/>
    <w:rsid w:val="00EC1C77"/>
    <w:rsid w:val="00EC27B9"/>
    <w:rsid w:val="00EC3D5D"/>
    <w:rsid w:val="00ED41AF"/>
    <w:rsid w:val="00ED68F6"/>
    <w:rsid w:val="00ED7FAE"/>
    <w:rsid w:val="00EE0676"/>
    <w:rsid w:val="00EE550C"/>
    <w:rsid w:val="00EF383C"/>
    <w:rsid w:val="00EF682A"/>
    <w:rsid w:val="00EF74D1"/>
    <w:rsid w:val="00F027C6"/>
    <w:rsid w:val="00F03B97"/>
    <w:rsid w:val="00F07D69"/>
    <w:rsid w:val="00F20752"/>
    <w:rsid w:val="00F3186F"/>
    <w:rsid w:val="00F449A0"/>
    <w:rsid w:val="00F45514"/>
    <w:rsid w:val="00F45DE9"/>
    <w:rsid w:val="00F477F2"/>
    <w:rsid w:val="00F47AFF"/>
    <w:rsid w:val="00F5221B"/>
    <w:rsid w:val="00F55674"/>
    <w:rsid w:val="00F55EB9"/>
    <w:rsid w:val="00F625A0"/>
    <w:rsid w:val="00F62D97"/>
    <w:rsid w:val="00F65DAE"/>
    <w:rsid w:val="00F74A46"/>
    <w:rsid w:val="00F75BF5"/>
    <w:rsid w:val="00F8392F"/>
    <w:rsid w:val="00F86099"/>
    <w:rsid w:val="00F9171F"/>
    <w:rsid w:val="00FA2EE3"/>
    <w:rsid w:val="00FA3D87"/>
    <w:rsid w:val="00FA4B9C"/>
    <w:rsid w:val="00FB0C42"/>
    <w:rsid w:val="00FD1260"/>
    <w:rsid w:val="00FD2471"/>
    <w:rsid w:val="00FD66BA"/>
    <w:rsid w:val="00FE717A"/>
    <w:rsid w:val="00FF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position-vertical-relative:line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0790E"/>
    <w:pPr>
      <w:ind w:left="567"/>
    </w:pPr>
    <w:rPr>
      <w:sz w:val="24"/>
    </w:rPr>
  </w:style>
  <w:style w:type="paragraph" w:styleId="Naslov1">
    <w:name w:val="heading 1"/>
    <w:basedOn w:val="Navaden"/>
    <w:next w:val="Navaden"/>
    <w:qFormat/>
    <w:rsid w:val="00923E53"/>
    <w:pPr>
      <w:keepNext/>
      <w:numPr>
        <w:numId w:val="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5" w:color="auto" w:fill="FFFFFF"/>
      <w:tabs>
        <w:tab w:val="left" w:pos="227"/>
      </w:tabs>
      <w:spacing w:before="360" w:after="120"/>
      <w:ind w:left="811" w:right="454" w:hanging="357"/>
      <w:outlineLvl w:val="0"/>
    </w:pPr>
    <w:rPr>
      <w:rFonts w:ascii="Bookman Old Style" w:hAnsi="Bookman Old Style"/>
      <w:b/>
      <w:caps/>
      <w:sz w:val="28"/>
    </w:rPr>
  </w:style>
  <w:style w:type="paragraph" w:styleId="Naslov2">
    <w:name w:val="heading 2"/>
    <w:basedOn w:val="Navaden"/>
    <w:next w:val="Navaden"/>
    <w:qFormat/>
    <w:rsid w:val="00923E53"/>
    <w:pPr>
      <w:keepNext/>
      <w:numPr>
        <w:ilvl w:val="1"/>
        <w:numId w:val="2"/>
      </w:numPr>
      <w:tabs>
        <w:tab w:val="left" w:pos="227"/>
      </w:tabs>
      <w:spacing w:before="240" w:after="120"/>
      <w:outlineLvl w:val="1"/>
    </w:pPr>
    <w:rPr>
      <w:rFonts w:ascii="Bookman Old Style" w:hAnsi="Bookman Old Style"/>
      <w:b/>
      <w:caps/>
    </w:rPr>
  </w:style>
  <w:style w:type="paragraph" w:styleId="Naslov3">
    <w:name w:val="heading 3"/>
    <w:basedOn w:val="Navaden"/>
    <w:next w:val="Navaden"/>
    <w:qFormat/>
    <w:rsid w:val="00923E53"/>
    <w:pPr>
      <w:keepNext/>
      <w:numPr>
        <w:ilvl w:val="2"/>
        <w:numId w:val="2"/>
      </w:numPr>
      <w:tabs>
        <w:tab w:val="left" w:pos="227"/>
      </w:tabs>
      <w:spacing w:before="240" w:after="120"/>
      <w:outlineLvl w:val="2"/>
    </w:pPr>
    <w:rPr>
      <w:rFonts w:ascii="Bookman Old Style" w:hAnsi="Bookman Old Style"/>
      <w:b/>
    </w:rPr>
  </w:style>
  <w:style w:type="paragraph" w:styleId="Naslov4">
    <w:name w:val="heading 4"/>
    <w:basedOn w:val="Navaden"/>
    <w:next w:val="Navaden"/>
    <w:qFormat/>
    <w:rsid w:val="00923E53"/>
    <w:pPr>
      <w:keepNext/>
      <w:numPr>
        <w:ilvl w:val="3"/>
        <w:numId w:val="2"/>
      </w:numPr>
      <w:spacing w:before="240" w:after="120"/>
      <w:ind w:left="1741" w:hanging="1004"/>
      <w:outlineLvl w:val="3"/>
    </w:pPr>
    <w:rPr>
      <w:rFonts w:ascii="Bookman Old Style" w:hAnsi="Bookman Old Style"/>
      <w:b/>
    </w:rPr>
  </w:style>
  <w:style w:type="paragraph" w:styleId="Naslov5">
    <w:name w:val="heading 5"/>
    <w:basedOn w:val="Navaden"/>
    <w:next w:val="Navaden"/>
    <w:qFormat/>
    <w:rsid w:val="00923E53"/>
    <w:pPr>
      <w:spacing w:before="240" w:after="60"/>
      <w:outlineLvl w:val="4"/>
    </w:pPr>
    <w:rPr>
      <w:sz w:val="22"/>
    </w:rPr>
  </w:style>
  <w:style w:type="paragraph" w:styleId="Naslov6">
    <w:name w:val="heading 6"/>
    <w:basedOn w:val="Navaden"/>
    <w:next w:val="Navaden"/>
    <w:qFormat/>
    <w:rsid w:val="00923E53"/>
    <w:pPr>
      <w:spacing w:before="240" w:after="60"/>
      <w:outlineLvl w:val="5"/>
    </w:pPr>
    <w:rPr>
      <w:i/>
      <w:sz w:val="22"/>
    </w:rPr>
  </w:style>
  <w:style w:type="paragraph" w:styleId="Naslov7">
    <w:name w:val="heading 7"/>
    <w:basedOn w:val="Navaden"/>
    <w:next w:val="Navaden"/>
    <w:qFormat/>
    <w:rsid w:val="00923E53"/>
    <w:p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923E53"/>
    <w:p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923E53"/>
    <w:p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23E53"/>
    <w:pPr>
      <w:pBdr>
        <w:bottom w:val="single" w:sz="4" w:space="1" w:color="auto"/>
      </w:pBdr>
      <w:tabs>
        <w:tab w:val="center" w:pos="4536"/>
        <w:tab w:val="right" w:pos="9072"/>
      </w:tabs>
      <w:spacing w:after="60"/>
    </w:pPr>
    <w:rPr>
      <w:sz w:val="18"/>
    </w:rPr>
  </w:style>
  <w:style w:type="paragraph" w:styleId="Noga">
    <w:name w:val="footer"/>
    <w:basedOn w:val="Navaden"/>
    <w:rsid w:val="00923E53"/>
    <w:pPr>
      <w:pBdr>
        <w:top w:val="single" w:sz="4" w:space="1" w:color="auto"/>
      </w:pBdr>
      <w:tabs>
        <w:tab w:val="center" w:pos="4536"/>
        <w:tab w:val="right" w:pos="9072"/>
      </w:tabs>
      <w:spacing w:before="60"/>
      <w:ind w:right="454"/>
    </w:pPr>
    <w:rPr>
      <w:sz w:val="18"/>
    </w:rPr>
  </w:style>
  <w:style w:type="character" w:styleId="tevilkastrani">
    <w:name w:val="page number"/>
    <w:basedOn w:val="Privzetapisavaodstavka"/>
    <w:rsid w:val="00923E53"/>
    <w:rPr>
      <w:rFonts w:ascii="Bookman Old Style" w:hAnsi="Bookman Old Style"/>
      <w:b/>
      <w:sz w:val="22"/>
    </w:rPr>
  </w:style>
  <w:style w:type="paragraph" w:styleId="Naslov">
    <w:name w:val="Title"/>
    <w:aliases w:val="Naslov1"/>
    <w:basedOn w:val="Navaden"/>
    <w:qFormat/>
    <w:rsid w:val="00923E53"/>
    <w:pPr>
      <w:shd w:val="clear" w:color="auto" w:fill="FFFFFF"/>
      <w:spacing w:before="120" w:after="120"/>
      <w:jc w:val="center"/>
    </w:pPr>
    <w:rPr>
      <w:b/>
      <w:caps/>
      <w:sz w:val="22"/>
    </w:rPr>
  </w:style>
  <w:style w:type="paragraph" w:customStyle="1" w:styleId="alinea00">
    <w:name w:val="alinea0"/>
    <w:basedOn w:val="Navaden"/>
    <w:rsid w:val="00923E53"/>
    <w:pPr>
      <w:tabs>
        <w:tab w:val="left" w:pos="113"/>
        <w:tab w:val="left" w:pos="227"/>
      </w:tabs>
      <w:ind w:left="0"/>
    </w:pPr>
    <w:rPr>
      <w:rFonts w:ascii="Arial" w:hAnsi="Arial"/>
      <w:sz w:val="20"/>
    </w:rPr>
  </w:style>
  <w:style w:type="paragraph" w:customStyle="1" w:styleId="naslov20">
    <w:name w:val="naslov2"/>
    <w:basedOn w:val="Navaden"/>
    <w:rsid w:val="00923E53"/>
    <w:pPr>
      <w:tabs>
        <w:tab w:val="left" w:pos="454"/>
      </w:tabs>
      <w:spacing w:before="60"/>
      <w:ind w:left="0"/>
    </w:pPr>
    <w:rPr>
      <w:rFonts w:ascii="Bookman Old Style" w:hAnsi="Bookman Old Style"/>
      <w:b/>
      <w:i/>
    </w:rPr>
  </w:style>
  <w:style w:type="paragraph" w:customStyle="1" w:styleId="naslov30">
    <w:name w:val="naslov3"/>
    <w:basedOn w:val="Navaden"/>
    <w:rsid w:val="00923E53"/>
    <w:pPr>
      <w:tabs>
        <w:tab w:val="left" w:pos="454"/>
      </w:tabs>
      <w:spacing w:before="240" w:after="120"/>
      <w:ind w:left="454"/>
    </w:pPr>
    <w:rPr>
      <w:rFonts w:ascii="Bookman Old Style" w:hAnsi="Bookman Old Style"/>
    </w:rPr>
  </w:style>
  <w:style w:type="paragraph" w:customStyle="1" w:styleId="navaden1">
    <w:name w:val="navaden1"/>
    <w:basedOn w:val="Navaden"/>
    <w:rsid w:val="00923E53"/>
    <w:pPr>
      <w:tabs>
        <w:tab w:val="left" w:pos="454"/>
      </w:tabs>
      <w:ind w:left="0"/>
    </w:pPr>
    <w:rPr>
      <w:rFonts w:ascii="Arial" w:hAnsi="Arial"/>
      <w:sz w:val="20"/>
    </w:rPr>
  </w:style>
  <w:style w:type="paragraph" w:customStyle="1" w:styleId="navaden11">
    <w:name w:val="navaden11"/>
    <w:basedOn w:val="navaden1"/>
    <w:rsid w:val="00923E53"/>
    <w:rPr>
      <w:sz w:val="22"/>
    </w:rPr>
  </w:style>
  <w:style w:type="paragraph" w:customStyle="1" w:styleId="alinea0">
    <w:name w:val="alinea_0"/>
    <w:basedOn w:val="alinea00"/>
    <w:rsid w:val="00923E53"/>
    <w:pPr>
      <w:numPr>
        <w:numId w:val="3"/>
      </w:numPr>
      <w:tabs>
        <w:tab w:val="clear" w:pos="113"/>
        <w:tab w:val="clear" w:pos="227"/>
      </w:tabs>
    </w:pPr>
  </w:style>
  <w:style w:type="paragraph" w:customStyle="1" w:styleId="alinea1">
    <w:name w:val="alinea_1"/>
    <w:basedOn w:val="Navaden"/>
    <w:rsid w:val="00923E53"/>
    <w:pPr>
      <w:numPr>
        <w:numId w:val="1"/>
      </w:numPr>
    </w:pPr>
    <w:rPr>
      <w:rFonts w:ascii="Arial" w:hAnsi="Arial"/>
      <w:sz w:val="20"/>
    </w:rPr>
  </w:style>
  <w:style w:type="paragraph" w:customStyle="1" w:styleId="H1">
    <w:name w:val="H1"/>
    <w:basedOn w:val="Navaden"/>
    <w:next w:val="Navaden"/>
    <w:rsid w:val="00923E53"/>
    <w:pPr>
      <w:keepNext/>
      <w:widowControl w:val="0"/>
      <w:spacing w:before="100" w:after="100"/>
      <w:ind w:left="397"/>
      <w:outlineLvl w:val="1"/>
    </w:pPr>
    <w:rPr>
      <w:b/>
      <w:snapToGrid w:val="0"/>
      <w:kern w:val="36"/>
      <w:sz w:val="48"/>
    </w:rPr>
  </w:style>
  <w:style w:type="paragraph" w:styleId="Telobesedila-zamik">
    <w:name w:val="Body Text Indent"/>
    <w:basedOn w:val="Navaden"/>
    <w:rsid w:val="00302715"/>
    <w:pPr>
      <w:ind w:left="-15"/>
    </w:pPr>
  </w:style>
  <w:style w:type="table" w:styleId="Tabela-mrea">
    <w:name w:val="Table Grid"/>
    <w:basedOn w:val="Navadnatabela"/>
    <w:rsid w:val="00CA2C4F"/>
    <w:pPr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slov1ok">
    <w:name w:val="naslov1 ok"/>
    <w:basedOn w:val="Naslov1"/>
    <w:next w:val="Navaden"/>
    <w:autoRedefine/>
    <w:rsid w:val="00690392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tabs>
        <w:tab w:val="clear" w:pos="227"/>
        <w:tab w:val="clear" w:pos="360"/>
        <w:tab w:val="left" w:pos="567"/>
      </w:tabs>
      <w:spacing w:line="288" w:lineRule="auto"/>
      <w:ind w:right="113"/>
    </w:pPr>
    <w:rPr>
      <w:szCs w:val="28"/>
      <w:lang w:eastAsia="en-US"/>
    </w:rPr>
  </w:style>
  <w:style w:type="paragraph" w:customStyle="1" w:styleId="Naslov2ok">
    <w:name w:val="Naslov2 ok"/>
    <w:basedOn w:val="Naslov2"/>
    <w:next w:val="Navaden"/>
    <w:autoRedefine/>
    <w:rsid w:val="00690392"/>
    <w:pPr>
      <w:numPr>
        <w:numId w:val="4"/>
      </w:numPr>
      <w:tabs>
        <w:tab w:val="clear" w:pos="227"/>
      </w:tabs>
      <w:jc w:val="both"/>
    </w:pPr>
    <w:rPr>
      <w:rFonts w:ascii="Times New Roman" w:hAnsi="Times New Roman"/>
      <w:caps w:val="0"/>
      <w:szCs w:val="24"/>
      <w:lang w:eastAsia="en-US"/>
    </w:rPr>
  </w:style>
  <w:style w:type="paragraph" w:customStyle="1" w:styleId="Naslov3ok">
    <w:name w:val="Naslov3 ok"/>
    <w:basedOn w:val="Naslov3"/>
    <w:next w:val="Navaden"/>
    <w:autoRedefine/>
    <w:rsid w:val="00690392"/>
    <w:pPr>
      <w:numPr>
        <w:numId w:val="4"/>
      </w:numPr>
      <w:tabs>
        <w:tab w:val="clear" w:pos="227"/>
        <w:tab w:val="clear" w:pos="1361"/>
        <w:tab w:val="left" w:pos="1701"/>
      </w:tabs>
      <w:spacing w:before="120" w:after="60"/>
      <w:ind w:left="1702" w:hanging="851"/>
    </w:pPr>
    <w:rPr>
      <w:rFonts w:ascii="Times New Roman" w:hAnsi="Times New Roman"/>
      <w:szCs w:val="24"/>
      <w:lang w:eastAsia="en-US"/>
    </w:rPr>
  </w:style>
  <w:style w:type="paragraph" w:styleId="Besedilooblaka">
    <w:name w:val="Balloon Text"/>
    <w:basedOn w:val="Navaden"/>
    <w:semiHidden/>
    <w:rsid w:val="00F9171F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F9171F"/>
    <w:rPr>
      <w:sz w:val="16"/>
      <w:szCs w:val="16"/>
    </w:rPr>
  </w:style>
  <w:style w:type="paragraph" w:styleId="Komentar-besedilo">
    <w:name w:val="annotation text"/>
    <w:basedOn w:val="Navaden"/>
    <w:semiHidden/>
    <w:rsid w:val="00F9171F"/>
    <w:rPr>
      <w:sz w:val="20"/>
    </w:rPr>
  </w:style>
  <w:style w:type="paragraph" w:styleId="Zadevakomentarja">
    <w:name w:val="annotation subject"/>
    <w:basedOn w:val="Komentar-besedilo"/>
    <w:next w:val="Komentar-besedilo"/>
    <w:semiHidden/>
    <w:rsid w:val="00F9171F"/>
    <w:rPr>
      <w:b/>
      <w:bCs/>
    </w:rPr>
  </w:style>
  <w:style w:type="paragraph" w:styleId="Navadensplet">
    <w:name w:val="Normal (Web)"/>
    <w:aliases w:val=" Znak"/>
    <w:basedOn w:val="Navaden"/>
    <w:link w:val="NavadenspletZnak"/>
    <w:rsid w:val="00245BEF"/>
    <w:pPr>
      <w:spacing w:before="100" w:beforeAutospacing="1" w:after="100" w:afterAutospacing="1"/>
      <w:ind w:left="0"/>
    </w:pPr>
    <w:rPr>
      <w:szCs w:val="24"/>
    </w:rPr>
  </w:style>
  <w:style w:type="character" w:customStyle="1" w:styleId="NavadenspletZnak">
    <w:name w:val="Navaden (splet) Znak"/>
    <w:aliases w:val=" Znak Znak"/>
    <w:basedOn w:val="Privzetapisavaodstavka"/>
    <w:link w:val="Navadensplet"/>
    <w:rsid w:val="00245BEF"/>
    <w:rPr>
      <w:sz w:val="24"/>
      <w:szCs w:val="24"/>
      <w:lang w:val="sl-SI" w:eastAsia="sl-SI" w:bidi="ar-SA"/>
    </w:rPr>
  </w:style>
  <w:style w:type="paragraph" w:customStyle="1" w:styleId="alinea0tab">
    <w:name w:val="alinea_0tab"/>
    <w:basedOn w:val="Navaden"/>
    <w:link w:val="alinea0tabZnak"/>
    <w:autoRedefine/>
    <w:rsid w:val="00223F47"/>
    <w:pPr>
      <w:numPr>
        <w:numId w:val="11"/>
      </w:numPr>
      <w:tabs>
        <w:tab w:val="left" w:pos="1395"/>
      </w:tabs>
    </w:pPr>
    <w:rPr>
      <w:rFonts w:ascii="Tahoma" w:hAnsi="Tahoma" w:cs="Tahoma"/>
      <w:noProof/>
      <w:szCs w:val="24"/>
    </w:rPr>
  </w:style>
  <w:style w:type="character" w:customStyle="1" w:styleId="alinea0tabZnak">
    <w:name w:val="alinea_0tab Znak"/>
    <w:basedOn w:val="Privzetapisavaodstavka"/>
    <w:link w:val="alinea0tab"/>
    <w:rsid w:val="00223F47"/>
    <w:rPr>
      <w:rFonts w:ascii="Tahoma" w:hAnsi="Tahoma" w:cs="Tahoma"/>
      <w:noProof/>
      <w:sz w:val="24"/>
      <w:szCs w:val="24"/>
      <w:lang w:val="sl-SI" w:eastAsia="sl-SI" w:bidi="ar-SA"/>
    </w:rPr>
  </w:style>
  <w:style w:type="paragraph" w:customStyle="1" w:styleId="alinea0Ztab">
    <w:name w:val="alinea0Ztab"/>
    <w:basedOn w:val="Navaden"/>
    <w:rsid w:val="004261EB"/>
    <w:pPr>
      <w:numPr>
        <w:numId w:val="20"/>
      </w:numPr>
      <w:tabs>
        <w:tab w:val="left" w:pos="113"/>
        <w:tab w:val="left" w:pos="284"/>
      </w:tabs>
    </w:pPr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PRG_I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PRG_IK</Template>
  <TotalTime>531</TotalTime>
  <Pages>8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Zaključno projektno delo</vt:lpstr>
    </vt:vector>
  </TitlesOfParts>
  <Company>ŠC Ptuj</Company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Zaključno projektno delo</dc:title>
  <dc:subject>IZPITNI KATALOG</dc:subject>
  <dc:creator>Marjan Bezjak</dc:creator>
  <dc:description>Predlog kataloga za predstavitev na delovni skupini "Zaključevanje v izobraževanju", Zreče, 7.6.2006</dc:description>
  <cp:lastModifiedBy>Vrečar</cp:lastModifiedBy>
  <cp:revision>6</cp:revision>
  <cp:lastPrinted>2007-04-19T06:02:00Z</cp:lastPrinted>
  <dcterms:created xsi:type="dcterms:W3CDTF">2011-06-13T08:47:00Z</dcterms:created>
  <dcterms:modified xsi:type="dcterms:W3CDTF">2017-05-10T15:00:00Z</dcterms:modified>
</cp:coreProperties>
</file>