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F9" w:rsidRDefault="00194CEE" w:rsidP="00194CEE">
      <w:pPr>
        <w:rPr>
          <w:i/>
          <w:sz w:val="40"/>
          <w:szCs w:val="40"/>
          <w:lang w:val="en-US"/>
        </w:rPr>
      </w:pPr>
      <w:r w:rsidRPr="002F6A00">
        <w:rPr>
          <w:sz w:val="40"/>
          <w:szCs w:val="40"/>
          <w:lang w:val="en-US"/>
        </w:rPr>
        <w:t xml:space="preserve">Evaluation of the template and the tool:  </w:t>
      </w:r>
      <w:r w:rsidRPr="002F6A00">
        <w:rPr>
          <w:i/>
          <w:sz w:val="40"/>
          <w:szCs w:val="40"/>
          <w:lang w:val="en-US"/>
        </w:rPr>
        <w:t>code and number:</w:t>
      </w:r>
      <w:r w:rsidR="00C31AF9">
        <w:rPr>
          <w:i/>
          <w:sz w:val="40"/>
          <w:szCs w:val="40"/>
          <w:lang w:val="en-US"/>
        </w:rPr>
        <w:t xml:space="preserve"> </w:t>
      </w:r>
    </w:p>
    <w:p w:rsidR="00194CEE" w:rsidRPr="002F6A00" w:rsidRDefault="00C31AF9" w:rsidP="00194CEE">
      <w:pPr>
        <w:rPr>
          <w:i/>
          <w:sz w:val="40"/>
          <w:szCs w:val="40"/>
          <w:lang w:val="en-US"/>
        </w:rPr>
      </w:pPr>
      <w:r>
        <w:rPr>
          <w:i/>
          <w:sz w:val="40"/>
          <w:szCs w:val="40"/>
          <w:lang w:val="en-US"/>
        </w:rPr>
        <w:t>WHY NOT CREATE INTERACTIVE EXERCISES TOGETHER WITH STUDENTS-SI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194CEE" w:rsidRPr="00C31AF9" w:rsidTr="00A94841">
        <w:tc>
          <w:tcPr>
            <w:tcW w:w="5098" w:type="dxa"/>
          </w:tcPr>
          <w:p w:rsidR="00194CEE" w:rsidRPr="00C31AF9" w:rsidRDefault="00194CEE" w:rsidP="00A94841">
            <w:pPr>
              <w:pStyle w:val="Odstavekseznama"/>
              <w:rPr>
                <w:sz w:val="28"/>
                <w:szCs w:val="28"/>
              </w:rPr>
            </w:pPr>
            <w:r w:rsidRPr="00C31AF9">
              <w:rPr>
                <w:sz w:val="28"/>
                <w:szCs w:val="28"/>
              </w:rPr>
              <w:t>The template: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Is the template clear? If not why?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Is the template easy to use? If not why?</w:t>
            </w:r>
          </w:p>
          <w:p w:rsidR="00194CEE" w:rsidRPr="00C31AF9" w:rsidRDefault="00194CEE" w:rsidP="00A94841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  <w:p w:rsidR="00194CEE" w:rsidRPr="00C31AF9" w:rsidRDefault="00194CEE" w:rsidP="00194CEE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The template is clear. </w:t>
            </w:r>
          </w:p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  <w:p w:rsidR="00194CEE" w:rsidRPr="00C31AF9" w:rsidRDefault="00194CEE" w:rsidP="00194CEE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Yes.</w:t>
            </w:r>
          </w:p>
        </w:tc>
      </w:tr>
      <w:tr w:rsidR="00194CEE" w:rsidRPr="00C31AF9" w:rsidTr="00A94841">
        <w:tc>
          <w:tcPr>
            <w:tcW w:w="5098" w:type="dxa"/>
          </w:tcPr>
          <w:p w:rsidR="00194CEE" w:rsidRPr="00C31AF9" w:rsidRDefault="00194CEE" w:rsidP="00A94841">
            <w:pPr>
              <w:pStyle w:val="Odstavekseznama"/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The content: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Were the instructions clear? How to clarify?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C31AF9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C31AF9">
              <w:rPr>
                <w:sz w:val="28"/>
                <w:szCs w:val="28"/>
                <w:lang w:val="en-US"/>
              </w:rPr>
              <w:t xml:space="preserve"> describe them.</w:t>
            </w:r>
          </w:p>
          <w:p w:rsidR="00194CEE" w:rsidRPr="00C31AF9" w:rsidRDefault="00194CEE" w:rsidP="00A94841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  <w:p w:rsidR="00722347" w:rsidRPr="00C31AF9" w:rsidRDefault="00194CEE" w:rsidP="00194CEE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The instructions were very clear. The activity is very interesting and easy to adapt. </w:t>
            </w:r>
            <w:r w:rsidR="00722347" w:rsidRPr="00C31AF9">
              <w:rPr>
                <w:sz w:val="28"/>
                <w:szCs w:val="28"/>
                <w:lang w:val="en-US"/>
              </w:rPr>
              <w:t xml:space="preserve">The author really thought of all </w:t>
            </w:r>
            <w:r w:rsidR="00C31AF9">
              <w:rPr>
                <w:sz w:val="28"/>
                <w:szCs w:val="28"/>
                <w:lang w:val="en-US"/>
              </w:rPr>
              <w:t xml:space="preserve">the </w:t>
            </w:r>
            <w:r w:rsidR="00722347" w:rsidRPr="00C31AF9">
              <w:rPr>
                <w:sz w:val="28"/>
                <w:szCs w:val="28"/>
                <w:lang w:val="en-US"/>
              </w:rPr>
              <w:t>specific</w:t>
            </w:r>
            <w:r w:rsidR="00C31AF9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="00C31AF9">
              <w:rPr>
                <w:sz w:val="28"/>
                <w:szCs w:val="28"/>
                <w:lang w:val="en-US"/>
              </w:rPr>
              <w:t>situations</w:t>
            </w:r>
            <w:r w:rsidR="00722347" w:rsidRPr="00C31AF9">
              <w:rPr>
                <w:sz w:val="28"/>
                <w:szCs w:val="28"/>
                <w:lang w:val="en-US"/>
              </w:rPr>
              <w:t>,</w:t>
            </w:r>
            <w:r w:rsidR="00C31AF9">
              <w:rPr>
                <w:sz w:val="28"/>
                <w:szCs w:val="28"/>
                <w:lang w:val="en-US"/>
              </w:rPr>
              <w:t xml:space="preserve"> </w:t>
            </w:r>
            <w:r w:rsidR="00722347" w:rsidRPr="00C31AF9">
              <w:rPr>
                <w:sz w:val="28"/>
                <w:szCs w:val="28"/>
                <w:lang w:val="en-US"/>
              </w:rPr>
              <w:t>that</w:t>
            </w:r>
            <w:proofErr w:type="gramEnd"/>
            <w:r w:rsidR="00722347" w:rsidRPr="00C31AF9">
              <w:rPr>
                <w:sz w:val="28"/>
                <w:szCs w:val="28"/>
                <w:lang w:val="en-US"/>
              </w:rPr>
              <w:t xml:space="preserve"> </w:t>
            </w:r>
            <w:r w:rsidR="00C31AF9">
              <w:rPr>
                <w:sz w:val="28"/>
                <w:szCs w:val="28"/>
                <w:lang w:val="en-US"/>
              </w:rPr>
              <w:t xml:space="preserve">might </w:t>
            </w:r>
            <w:r w:rsidR="00722347" w:rsidRPr="00C31AF9">
              <w:rPr>
                <w:sz w:val="28"/>
                <w:szCs w:val="28"/>
                <w:lang w:val="en-US"/>
              </w:rPr>
              <w:t xml:space="preserve">go wrong in the class. I had the opportunity to witness the </w:t>
            </w:r>
            <w:r w:rsidR="00C31AF9">
              <w:rPr>
                <w:sz w:val="28"/>
                <w:szCs w:val="28"/>
                <w:lang w:val="en-US"/>
              </w:rPr>
              <w:t xml:space="preserve">lesson in grade </w:t>
            </w:r>
            <w:r w:rsidR="00722347" w:rsidRPr="00C31AF9">
              <w:rPr>
                <w:sz w:val="28"/>
                <w:szCs w:val="28"/>
                <w:lang w:val="en-US"/>
              </w:rPr>
              <w:t>6</w:t>
            </w:r>
            <w:r w:rsidR="00C31AF9">
              <w:rPr>
                <w:sz w:val="28"/>
                <w:szCs w:val="28"/>
                <w:lang w:val="en-US"/>
              </w:rPr>
              <w:t xml:space="preserve">, where the students were working with </w:t>
            </w:r>
            <w:proofErr w:type="spellStart"/>
            <w:r w:rsidR="00722347" w:rsidRPr="00C31AF9">
              <w:rPr>
                <w:sz w:val="28"/>
                <w:szCs w:val="28"/>
                <w:lang w:val="en-US"/>
              </w:rPr>
              <w:t>Kahoot</w:t>
            </w:r>
            <w:proofErr w:type="spellEnd"/>
            <w:r w:rsidR="00722347" w:rsidRPr="00C31AF9">
              <w:rPr>
                <w:sz w:val="28"/>
                <w:szCs w:val="28"/>
                <w:lang w:val="en-US"/>
              </w:rPr>
              <w:t xml:space="preserve"> quiz. </w:t>
            </w:r>
            <w:r w:rsidR="00C31AF9">
              <w:rPr>
                <w:sz w:val="28"/>
                <w:szCs w:val="28"/>
                <w:lang w:val="en-US"/>
              </w:rPr>
              <w:t>The l</w:t>
            </w:r>
            <w:r w:rsidR="00722347" w:rsidRPr="00C31AF9">
              <w:rPr>
                <w:sz w:val="28"/>
                <w:szCs w:val="28"/>
                <w:lang w:val="en-US"/>
              </w:rPr>
              <w:t xml:space="preserve">esson </w:t>
            </w:r>
            <w:proofErr w:type="gramStart"/>
            <w:r w:rsidR="00C31AF9">
              <w:rPr>
                <w:sz w:val="28"/>
                <w:szCs w:val="28"/>
                <w:lang w:val="en-US"/>
              </w:rPr>
              <w:t>is well planned</w:t>
            </w:r>
            <w:proofErr w:type="gramEnd"/>
            <w:r w:rsidR="00722347" w:rsidRPr="00C31AF9">
              <w:rPr>
                <w:sz w:val="28"/>
                <w:szCs w:val="28"/>
                <w:lang w:val="en-US"/>
              </w:rPr>
              <w:t>.</w:t>
            </w:r>
            <w:r w:rsidR="00C31AF9">
              <w:rPr>
                <w:sz w:val="28"/>
                <w:szCs w:val="28"/>
                <w:lang w:val="en-US"/>
              </w:rPr>
              <w:t xml:space="preserve"> </w:t>
            </w:r>
            <w:r w:rsidR="00722347" w:rsidRPr="00C31AF9">
              <w:rPr>
                <w:sz w:val="28"/>
                <w:szCs w:val="28"/>
                <w:lang w:val="en-US"/>
              </w:rPr>
              <w:t xml:space="preserve"> All </w:t>
            </w:r>
            <w:r w:rsidR="00C31AF9">
              <w:rPr>
                <w:sz w:val="28"/>
                <w:szCs w:val="28"/>
                <w:lang w:val="en-US"/>
              </w:rPr>
              <w:t xml:space="preserve">the </w:t>
            </w:r>
            <w:r w:rsidR="00722347" w:rsidRPr="00C31AF9">
              <w:rPr>
                <w:sz w:val="28"/>
                <w:szCs w:val="28"/>
                <w:lang w:val="en-US"/>
              </w:rPr>
              <w:t xml:space="preserve">children participated, they were working on their vocabulary and some grammar rules, but they were also having a lot of fun. </w:t>
            </w:r>
          </w:p>
          <w:p w:rsidR="00C31AF9" w:rsidRDefault="00972EF3" w:rsidP="00C31AF9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I think that all the success factors </w:t>
            </w:r>
            <w:proofErr w:type="gramStart"/>
            <w:r w:rsidR="008655EA">
              <w:rPr>
                <w:sz w:val="28"/>
                <w:szCs w:val="28"/>
                <w:lang w:val="en-US"/>
              </w:rPr>
              <w:t>are</w:t>
            </w:r>
            <w:r w:rsidR="00C31AF9">
              <w:rPr>
                <w:sz w:val="28"/>
                <w:szCs w:val="28"/>
                <w:lang w:val="en-US"/>
              </w:rPr>
              <w:t xml:space="preserve"> </w:t>
            </w:r>
            <w:r w:rsidRPr="00C31AF9">
              <w:rPr>
                <w:sz w:val="28"/>
                <w:szCs w:val="28"/>
                <w:lang w:val="en-US"/>
              </w:rPr>
              <w:t>mention</w:t>
            </w:r>
            <w:r w:rsidR="00C31AF9" w:rsidRPr="00C31AF9">
              <w:rPr>
                <w:sz w:val="28"/>
                <w:szCs w:val="28"/>
                <w:lang w:val="en-US"/>
              </w:rPr>
              <w:t>ed</w:t>
            </w:r>
            <w:proofErr w:type="gramEnd"/>
            <w:r w:rsidRPr="00C31AF9">
              <w:rPr>
                <w:sz w:val="28"/>
                <w:szCs w:val="28"/>
                <w:lang w:val="en-US"/>
              </w:rPr>
              <w:t xml:space="preserve"> in </w:t>
            </w:r>
            <w:r w:rsidR="00C31AF9" w:rsidRPr="00C31AF9">
              <w:rPr>
                <w:sz w:val="28"/>
                <w:szCs w:val="28"/>
                <w:lang w:val="en-US"/>
              </w:rPr>
              <w:t xml:space="preserve">the </w:t>
            </w:r>
            <w:r w:rsidRPr="00C31AF9">
              <w:rPr>
                <w:sz w:val="28"/>
                <w:szCs w:val="28"/>
                <w:lang w:val="en-US"/>
              </w:rPr>
              <w:t>template</w:t>
            </w:r>
            <w:r w:rsidR="00C31AF9" w:rsidRPr="00C31AF9">
              <w:rPr>
                <w:sz w:val="28"/>
                <w:szCs w:val="28"/>
                <w:lang w:val="en-US"/>
              </w:rPr>
              <w:t xml:space="preserve">. </w:t>
            </w:r>
            <w:r w:rsidRPr="00C31AF9">
              <w:rPr>
                <w:sz w:val="28"/>
                <w:szCs w:val="28"/>
                <w:lang w:val="en-US"/>
              </w:rPr>
              <w:t xml:space="preserve"> </w:t>
            </w:r>
            <w:r w:rsidR="00C31AF9" w:rsidRPr="00C31AF9">
              <w:rPr>
                <w:sz w:val="28"/>
                <w:szCs w:val="28"/>
                <w:lang w:val="en-US"/>
              </w:rPr>
              <w:t>What</w:t>
            </w:r>
            <w:r w:rsidRPr="00C31AF9">
              <w:rPr>
                <w:sz w:val="28"/>
                <w:szCs w:val="28"/>
                <w:lang w:val="en-US"/>
              </w:rPr>
              <w:t xml:space="preserve"> I would really like to add, that this activity focuse</w:t>
            </w:r>
            <w:r w:rsidR="00C31AF9" w:rsidRPr="00C31AF9">
              <w:rPr>
                <w:sz w:val="28"/>
                <w:szCs w:val="28"/>
                <w:lang w:val="en-US"/>
              </w:rPr>
              <w:t>s</w:t>
            </w:r>
            <w:r w:rsidRPr="00C31AF9">
              <w:rPr>
                <w:sz w:val="28"/>
                <w:szCs w:val="28"/>
                <w:lang w:val="en-US"/>
              </w:rPr>
              <w:t xml:space="preserve"> on all UDEL goals. Children can express their creativity. </w:t>
            </w:r>
          </w:p>
          <w:p w:rsidR="00194CEE" w:rsidRPr="00C31AF9" w:rsidRDefault="00972EF3" w:rsidP="00C31AF9">
            <w:pPr>
              <w:pStyle w:val="Odstavekseznama"/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The activity </w:t>
            </w:r>
            <w:proofErr w:type="gramStart"/>
            <w:r w:rsidRPr="00C31AF9">
              <w:rPr>
                <w:sz w:val="28"/>
                <w:szCs w:val="28"/>
                <w:lang w:val="en-US"/>
              </w:rPr>
              <w:t xml:space="preserve">is </w:t>
            </w:r>
            <w:r w:rsidR="00C31AF9" w:rsidRPr="00C31AF9">
              <w:rPr>
                <w:sz w:val="28"/>
                <w:szCs w:val="28"/>
                <w:lang w:val="en-US"/>
              </w:rPr>
              <w:t>planned</w:t>
            </w:r>
            <w:proofErr w:type="gramEnd"/>
            <w:r w:rsidRPr="00C31AF9">
              <w:rPr>
                <w:sz w:val="28"/>
                <w:szCs w:val="28"/>
                <w:lang w:val="en-US"/>
              </w:rPr>
              <w:t xml:space="preserve"> in </w:t>
            </w:r>
            <w:r w:rsidR="00C31AF9">
              <w:rPr>
                <w:sz w:val="28"/>
                <w:szCs w:val="28"/>
                <w:lang w:val="en-US"/>
              </w:rPr>
              <w:t xml:space="preserve">such </w:t>
            </w:r>
            <w:r w:rsidRPr="00C31AF9">
              <w:rPr>
                <w:sz w:val="28"/>
                <w:szCs w:val="28"/>
                <w:lang w:val="en-US"/>
              </w:rPr>
              <w:t xml:space="preserve">a way that can involve all learning styles. I also like </w:t>
            </w:r>
            <w:r w:rsidR="00C31AF9" w:rsidRPr="00C31AF9">
              <w:rPr>
                <w:sz w:val="28"/>
                <w:szCs w:val="28"/>
                <w:lang w:val="en-US"/>
              </w:rPr>
              <w:t xml:space="preserve">the fact that technology is </w:t>
            </w:r>
            <w:r w:rsidRPr="00C31AF9">
              <w:rPr>
                <w:sz w:val="28"/>
                <w:szCs w:val="28"/>
                <w:lang w:val="en-US"/>
              </w:rPr>
              <w:t>include</w:t>
            </w:r>
            <w:r w:rsidR="00C31AF9" w:rsidRPr="00C31AF9">
              <w:rPr>
                <w:sz w:val="28"/>
                <w:szCs w:val="28"/>
                <w:lang w:val="en-US"/>
              </w:rPr>
              <w:t>d</w:t>
            </w:r>
            <w:proofErr w:type="gramStart"/>
            <w:r w:rsidR="00C31AF9">
              <w:rPr>
                <w:sz w:val="28"/>
                <w:szCs w:val="28"/>
                <w:lang w:val="en-US"/>
              </w:rPr>
              <w:t>;</w:t>
            </w:r>
            <w:proofErr w:type="gramEnd"/>
            <w:r w:rsidR="00C31AF9" w:rsidRPr="00C31AF9">
              <w:rPr>
                <w:sz w:val="28"/>
                <w:szCs w:val="28"/>
                <w:lang w:val="en-US"/>
              </w:rPr>
              <w:t xml:space="preserve"> in </w:t>
            </w:r>
            <w:r w:rsidR="00C31AF9">
              <w:rPr>
                <w:sz w:val="28"/>
                <w:szCs w:val="28"/>
                <w:lang w:val="en-US"/>
              </w:rPr>
              <w:t>our</w:t>
            </w:r>
            <w:r w:rsidR="00C31AF9" w:rsidRPr="00C31AF9">
              <w:rPr>
                <w:sz w:val="28"/>
                <w:szCs w:val="28"/>
                <w:lang w:val="en-US"/>
              </w:rPr>
              <w:t xml:space="preserve"> case</w:t>
            </w:r>
            <w:r w:rsidRPr="00C31AF9">
              <w:rPr>
                <w:sz w:val="28"/>
                <w:szCs w:val="28"/>
                <w:lang w:val="en-US"/>
              </w:rPr>
              <w:t xml:space="preserve"> </w:t>
            </w:r>
            <w:r w:rsidR="00C31AF9" w:rsidRPr="00C31AF9">
              <w:rPr>
                <w:sz w:val="28"/>
                <w:szCs w:val="28"/>
                <w:lang w:val="en-US"/>
              </w:rPr>
              <w:t>mobile phones, tablets, the IWB and the computer.</w:t>
            </w:r>
            <w:r w:rsidRPr="00C31AF9">
              <w:rPr>
                <w:sz w:val="28"/>
                <w:szCs w:val="28"/>
                <w:lang w:val="en-US"/>
              </w:rPr>
              <w:t xml:space="preserve"> </w:t>
            </w:r>
            <w:r w:rsidR="00C31AF9">
              <w:rPr>
                <w:sz w:val="28"/>
                <w:szCs w:val="28"/>
                <w:lang w:val="en-US"/>
              </w:rPr>
              <w:t xml:space="preserve">It is a great way to </w:t>
            </w:r>
            <w:r w:rsidR="008655EA">
              <w:rPr>
                <w:sz w:val="28"/>
                <w:szCs w:val="28"/>
                <w:lang w:val="en-US"/>
              </w:rPr>
              <w:t>show</w:t>
            </w:r>
            <w:r w:rsidRPr="00C31AF9">
              <w:rPr>
                <w:sz w:val="28"/>
                <w:szCs w:val="28"/>
                <w:lang w:val="en-US"/>
              </w:rPr>
              <w:t xml:space="preserve"> </w:t>
            </w:r>
            <w:r w:rsidR="00C31AF9">
              <w:rPr>
                <w:sz w:val="28"/>
                <w:szCs w:val="28"/>
                <w:lang w:val="en-US"/>
              </w:rPr>
              <w:t>the</w:t>
            </w:r>
            <w:r w:rsidRPr="00C31AF9">
              <w:rPr>
                <w:sz w:val="28"/>
                <w:szCs w:val="28"/>
                <w:lang w:val="en-US"/>
              </w:rPr>
              <w:t xml:space="preserve"> children how they can use the technology in a useful way. </w:t>
            </w:r>
          </w:p>
          <w:p w:rsidR="00972EF3" w:rsidRPr="00C31AF9" w:rsidRDefault="00972EF3" w:rsidP="00194CEE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The only pitfall I would add is that some school</w:t>
            </w:r>
            <w:r w:rsidR="00C31AF9">
              <w:rPr>
                <w:sz w:val="28"/>
                <w:szCs w:val="28"/>
                <w:lang w:val="en-US"/>
              </w:rPr>
              <w:t xml:space="preserve">s might </w:t>
            </w:r>
            <w:r w:rsidR="008655EA">
              <w:rPr>
                <w:sz w:val="28"/>
                <w:szCs w:val="28"/>
                <w:lang w:val="en-US"/>
              </w:rPr>
              <w:t>not</w:t>
            </w:r>
            <w:r w:rsidRPr="00C31AF9">
              <w:rPr>
                <w:sz w:val="28"/>
                <w:szCs w:val="28"/>
                <w:lang w:val="en-US"/>
              </w:rPr>
              <w:t xml:space="preserve"> </w:t>
            </w:r>
            <w:r w:rsidR="008655EA">
              <w:rPr>
                <w:sz w:val="28"/>
                <w:szCs w:val="28"/>
                <w:lang w:val="en-US"/>
              </w:rPr>
              <w:t xml:space="preserve">be equipped with </w:t>
            </w:r>
            <w:r w:rsidRPr="00C31AF9">
              <w:rPr>
                <w:sz w:val="28"/>
                <w:szCs w:val="28"/>
                <w:lang w:val="en-US"/>
              </w:rPr>
              <w:t xml:space="preserve">such </w:t>
            </w:r>
            <w:r w:rsidR="00C31AF9">
              <w:rPr>
                <w:sz w:val="28"/>
                <w:szCs w:val="28"/>
                <w:lang w:val="en-US"/>
              </w:rPr>
              <w:t xml:space="preserve">a </w:t>
            </w:r>
            <w:r w:rsidRPr="00C31AF9">
              <w:rPr>
                <w:sz w:val="28"/>
                <w:szCs w:val="28"/>
                <w:lang w:val="en-US"/>
              </w:rPr>
              <w:t xml:space="preserve">specter of technology. </w:t>
            </w:r>
          </w:p>
          <w:p w:rsidR="008655EA" w:rsidRDefault="00972EF3" w:rsidP="008655EA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 /</w:t>
            </w:r>
          </w:p>
          <w:p w:rsidR="008655EA" w:rsidRPr="008655EA" w:rsidRDefault="008655EA" w:rsidP="008655EA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</w:tr>
      <w:tr w:rsidR="00194CEE" w:rsidRPr="00C31AF9" w:rsidTr="00A94841">
        <w:tc>
          <w:tcPr>
            <w:tcW w:w="5098" w:type="dxa"/>
          </w:tcPr>
          <w:p w:rsidR="00194CEE" w:rsidRPr="00C31AF9" w:rsidRDefault="00194CEE" w:rsidP="00A94841">
            <w:pPr>
              <w:pStyle w:val="Odstavekseznama"/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lastRenderedPageBreak/>
              <w:t>Pilots: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How many times did you use the tool?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What was the age group?</w:t>
            </w:r>
          </w:p>
          <w:p w:rsidR="00194CEE" w:rsidRPr="00C31AF9" w:rsidRDefault="00194CEE" w:rsidP="00A94841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  <w:p w:rsidR="00194CEE" w:rsidRPr="00C31AF9" w:rsidRDefault="00194CEE" w:rsidP="00194CEE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Just </w:t>
            </w:r>
            <w:r w:rsidR="008655EA">
              <w:rPr>
                <w:sz w:val="28"/>
                <w:szCs w:val="28"/>
                <w:lang w:val="en-US"/>
              </w:rPr>
              <w:t>once.</w:t>
            </w:r>
            <w:r w:rsidRPr="00C31AF9">
              <w:rPr>
                <w:sz w:val="28"/>
                <w:szCs w:val="28"/>
                <w:lang w:val="en-US"/>
              </w:rPr>
              <w:t xml:space="preserve"> </w:t>
            </w:r>
          </w:p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  <w:p w:rsidR="00194CEE" w:rsidRPr="00C31AF9" w:rsidRDefault="008655EA" w:rsidP="00194CEE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 years old</w:t>
            </w:r>
          </w:p>
        </w:tc>
      </w:tr>
      <w:tr w:rsidR="00194CEE" w:rsidRPr="00C31AF9" w:rsidTr="00A94841">
        <w:tc>
          <w:tcPr>
            <w:tcW w:w="5098" w:type="dxa"/>
          </w:tcPr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      The activity: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What did the students appreciate?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How did the tool change the attitude/beliefs/ behavior of the student?</w:t>
            </w:r>
          </w:p>
          <w:p w:rsidR="00194CEE" w:rsidRPr="00C31AF9" w:rsidRDefault="00194CEE" w:rsidP="00A94841">
            <w:pPr>
              <w:pStyle w:val="Odstavekseznama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How did the tool change the attitude/beliefs/ behavior of the teacher?</w:t>
            </w:r>
          </w:p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  <w:p w:rsidR="00972EF3" w:rsidRPr="00C31AF9" w:rsidRDefault="00972EF3" w:rsidP="00972EF3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 xml:space="preserve">, 10. The students were </w:t>
            </w:r>
            <w:r w:rsidR="008655EA">
              <w:rPr>
                <w:sz w:val="28"/>
                <w:szCs w:val="28"/>
                <w:lang w:val="en-US"/>
              </w:rPr>
              <w:t>very</w:t>
            </w:r>
            <w:r w:rsidRPr="00C31AF9">
              <w:rPr>
                <w:sz w:val="28"/>
                <w:szCs w:val="28"/>
                <w:lang w:val="en-US"/>
              </w:rPr>
              <w:t xml:space="preserve"> motivated. It was interesting for them, because we usually tell them not to play games on the phone and </w:t>
            </w:r>
            <w:r w:rsidR="008655EA">
              <w:rPr>
                <w:sz w:val="28"/>
                <w:szCs w:val="28"/>
                <w:lang w:val="en-US"/>
              </w:rPr>
              <w:t xml:space="preserve">that </w:t>
            </w:r>
            <w:r w:rsidRPr="00C31AF9">
              <w:rPr>
                <w:sz w:val="28"/>
                <w:szCs w:val="28"/>
                <w:lang w:val="en-US"/>
              </w:rPr>
              <w:t xml:space="preserve">they have to learn. However, with this activity they can finally do both. </w:t>
            </w:r>
          </w:p>
          <w:p w:rsidR="008655EA" w:rsidRPr="008655EA" w:rsidRDefault="00972EF3" w:rsidP="008655EA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8655EA">
              <w:rPr>
                <w:sz w:val="28"/>
                <w:szCs w:val="28"/>
                <w:lang w:val="en-US"/>
              </w:rPr>
              <w:t>Teacher maybe need to spen</w:t>
            </w:r>
            <w:r w:rsidR="008655EA" w:rsidRPr="008655EA">
              <w:rPr>
                <w:sz w:val="28"/>
                <w:szCs w:val="28"/>
                <w:lang w:val="en-US"/>
              </w:rPr>
              <w:t>d</w:t>
            </w:r>
            <w:r w:rsidRPr="008655EA">
              <w:rPr>
                <w:sz w:val="28"/>
                <w:szCs w:val="28"/>
                <w:lang w:val="en-US"/>
              </w:rPr>
              <w:t xml:space="preserve"> a little more time for the preparation</w:t>
            </w:r>
            <w:r w:rsidR="008655EA" w:rsidRPr="008655EA">
              <w:rPr>
                <w:sz w:val="28"/>
                <w:szCs w:val="28"/>
                <w:lang w:val="en-US"/>
              </w:rPr>
              <w:t xml:space="preserve"> like </w:t>
            </w:r>
            <w:r w:rsidRPr="008655EA">
              <w:rPr>
                <w:sz w:val="28"/>
                <w:szCs w:val="28"/>
                <w:lang w:val="en-US"/>
              </w:rPr>
              <w:t>photographing the illustrations</w:t>
            </w:r>
            <w:r w:rsidR="008655EA" w:rsidRPr="008655EA">
              <w:rPr>
                <w:sz w:val="28"/>
                <w:szCs w:val="28"/>
                <w:lang w:val="en-US"/>
              </w:rPr>
              <w:t xml:space="preserve">, </w:t>
            </w:r>
            <w:r w:rsidRPr="008655EA">
              <w:rPr>
                <w:sz w:val="28"/>
                <w:szCs w:val="28"/>
                <w:lang w:val="en-US"/>
              </w:rPr>
              <w:t xml:space="preserve"> </w:t>
            </w:r>
            <w:r w:rsidR="008655EA" w:rsidRPr="008655EA">
              <w:rPr>
                <w:sz w:val="28"/>
                <w:szCs w:val="28"/>
                <w:lang w:val="en-US"/>
              </w:rPr>
              <w:t>creating the exercises, putting the images into the exercises on the computer…</w:t>
            </w:r>
            <w:r w:rsidR="008655EA">
              <w:rPr>
                <w:sz w:val="28"/>
                <w:szCs w:val="28"/>
                <w:lang w:val="en-US"/>
              </w:rPr>
              <w:t>but it is worth the effort.</w:t>
            </w:r>
          </w:p>
          <w:p w:rsidR="00972EF3" w:rsidRPr="008655EA" w:rsidRDefault="008655EA" w:rsidP="008655EA">
            <w:pPr>
              <w:pStyle w:val="Odstavekseznam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Wi</w:t>
            </w:r>
            <w:r w:rsidR="00972EF3" w:rsidRPr="008655EA">
              <w:rPr>
                <w:sz w:val="28"/>
                <w:szCs w:val="28"/>
                <w:lang w:val="en-US"/>
              </w:rPr>
              <w:t xml:space="preserve">th this </w:t>
            </w:r>
            <w:proofErr w:type="gramStart"/>
            <w:r w:rsidR="00972EF3" w:rsidRPr="008655EA">
              <w:rPr>
                <w:sz w:val="28"/>
                <w:szCs w:val="28"/>
                <w:lang w:val="en-US"/>
              </w:rPr>
              <w:t>activity</w:t>
            </w:r>
            <w:proofErr w:type="gramEnd"/>
            <w:r w:rsidR="00972EF3" w:rsidRPr="008655EA">
              <w:rPr>
                <w:sz w:val="28"/>
                <w:szCs w:val="28"/>
                <w:lang w:val="en-US"/>
              </w:rPr>
              <w:t xml:space="preserve"> the</w:t>
            </w:r>
            <w:r>
              <w:rPr>
                <w:sz w:val="28"/>
                <w:szCs w:val="28"/>
                <w:lang w:val="en-US"/>
              </w:rPr>
              <w:t xml:space="preserve"> students </w:t>
            </w:r>
            <w:r w:rsidR="00972EF3" w:rsidRPr="008655EA">
              <w:rPr>
                <w:sz w:val="28"/>
                <w:szCs w:val="28"/>
                <w:lang w:val="en-US"/>
              </w:rPr>
              <w:t xml:space="preserve">can </w:t>
            </w:r>
            <w:r w:rsidR="009041CE" w:rsidRPr="008655EA">
              <w:rPr>
                <w:sz w:val="28"/>
                <w:szCs w:val="28"/>
                <w:lang w:val="en-US"/>
              </w:rPr>
              <w:t xml:space="preserve">refresh </w:t>
            </w:r>
            <w:r>
              <w:rPr>
                <w:sz w:val="28"/>
                <w:szCs w:val="28"/>
                <w:lang w:val="en-US"/>
              </w:rPr>
              <w:t xml:space="preserve">their </w:t>
            </w:r>
            <w:r w:rsidR="009041CE" w:rsidRPr="008655EA">
              <w:rPr>
                <w:sz w:val="28"/>
                <w:szCs w:val="28"/>
                <w:lang w:val="en-US"/>
              </w:rPr>
              <w:t xml:space="preserve">knowledge in a fun and effective way. </w:t>
            </w:r>
          </w:p>
        </w:tc>
      </w:tr>
      <w:tr w:rsidR="00194CEE" w:rsidRPr="00C31AF9" w:rsidTr="00A94841">
        <w:tc>
          <w:tcPr>
            <w:tcW w:w="5098" w:type="dxa"/>
          </w:tcPr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  <w:r w:rsidRPr="00C31AF9">
              <w:rPr>
                <w:sz w:val="28"/>
                <w:szCs w:val="28"/>
                <w:lang w:val="en-US"/>
              </w:rPr>
              <w:t>Feedback from the students</w:t>
            </w:r>
          </w:p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  <w:p w:rsidR="00194CEE" w:rsidRPr="00C31AF9" w:rsidRDefault="00194CEE" w:rsidP="00A9484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194CEE" w:rsidRPr="008655EA" w:rsidRDefault="008655EA" w:rsidP="008655EA">
            <w:pPr>
              <w:rPr>
                <w:sz w:val="28"/>
                <w:szCs w:val="28"/>
                <w:lang w:val="en-US"/>
              </w:rPr>
            </w:pPr>
            <w:r w:rsidRPr="008655EA">
              <w:rPr>
                <w:sz w:val="28"/>
                <w:szCs w:val="28"/>
                <w:lang w:val="en-US"/>
              </w:rPr>
              <w:t>“</w:t>
            </w:r>
            <w:r w:rsidR="009041CE" w:rsidRPr="008655EA">
              <w:rPr>
                <w:sz w:val="28"/>
                <w:szCs w:val="28"/>
                <w:lang w:val="en-US"/>
              </w:rPr>
              <w:t xml:space="preserve">Can we do one </w:t>
            </w:r>
            <w:proofErr w:type="gramStart"/>
            <w:r w:rsidR="009041CE" w:rsidRPr="008655EA">
              <w:rPr>
                <w:sz w:val="28"/>
                <w:szCs w:val="28"/>
                <w:lang w:val="en-US"/>
              </w:rPr>
              <w:t>more!</w:t>
            </w:r>
            <w:proofErr w:type="gramEnd"/>
            <w:r w:rsidR="009041CE" w:rsidRPr="008655EA">
              <w:rPr>
                <w:sz w:val="28"/>
                <w:szCs w:val="28"/>
                <w:lang w:val="en-US"/>
              </w:rPr>
              <w:t>”</w:t>
            </w:r>
          </w:p>
          <w:p w:rsidR="009041CE" w:rsidRPr="008655EA" w:rsidRDefault="009041CE" w:rsidP="008655EA">
            <w:pPr>
              <w:rPr>
                <w:sz w:val="28"/>
                <w:szCs w:val="28"/>
                <w:lang w:val="en-US"/>
              </w:rPr>
            </w:pPr>
            <w:r w:rsidRPr="008655EA">
              <w:rPr>
                <w:sz w:val="28"/>
                <w:szCs w:val="28"/>
                <w:lang w:val="en-US"/>
              </w:rPr>
              <w:t xml:space="preserve">“This is </w:t>
            </w:r>
            <w:r w:rsidR="008655EA" w:rsidRPr="008655EA">
              <w:rPr>
                <w:sz w:val="28"/>
                <w:szCs w:val="28"/>
                <w:lang w:val="en-US"/>
              </w:rPr>
              <w:t xml:space="preserve">a </w:t>
            </w:r>
            <w:r w:rsidRPr="008655EA">
              <w:rPr>
                <w:sz w:val="28"/>
                <w:szCs w:val="28"/>
                <w:lang w:val="en-US"/>
              </w:rPr>
              <w:t>great way to learn English!”</w:t>
            </w:r>
          </w:p>
          <w:p w:rsidR="009041CE" w:rsidRPr="008655EA" w:rsidRDefault="009041CE" w:rsidP="008655EA">
            <w:pPr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8655EA">
              <w:rPr>
                <w:sz w:val="28"/>
                <w:szCs w:val="28"/>
                <w:lang w:val="en-US"/>
              </w:rPr>
              <w:t>“This is fun!”</w:t>
            </w:r>
          </w:p>
        </w:tc>
      </w:tr>
    </w:tbl>
    <w:p w:rsidR="00194CEE" w:rsidRPr="00C31AF9" w:rsidRDefault="00194CEE" w:rsidP="00194CEE">
      <w:pPr>
        <w:rPr>
          <w:sz w:val="28"/>
          <w:szCs w:val="28"/>
          <w:lang w:val="en-US"/>
        </w:rPr>
      </w:pPr>
    </w:p>
    <w:p w:rsidR="00194CEE" w:rsidRDefault="00194CEE" w:rsidP="00194CEE"/>
    <w:p w:rsidR="00AB0D83" w:rsidRDefault="00AB0D83"/>
    <w:sectPr w:rsidR="00AB0D83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6F" w:rsidRDefault="0018556F">
      <w:pPr>
        <w:spacing w:after="0" w:line="240" w:lineRule="auto"/>
      </w:pPr>
      <w:r>
        <w:separator/>
      </w:r>
    </w:p>
  </w:endnote>
  <w:endnote w:type="continuationSeparator" w:id="0">
    <w:p w:rsidR="0018556F" w:rsidRDefault="0018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6F" w:rsidRDefault="0018556F">
      <w:pPr>
        <w:spacing w:after="0" w:line="240" w:lineRule="auto"/>
      </w:pPr>
      <w:r>
        <w:separator/>
      </w:r>
    </w:p>
  </w:footnote>
  <w:footnote w:type="continuationSeparator" w:id="0">
    <w:p w:rsidR="0018556F" w:rsidRDefault="0018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52" w:rsidRDefault="0018556F">
    <w:pPr>
      <w:pStyle w:val="Glava"/>
    </w:pPr>
  </w:p>
  <w:p w:rsidR="00340752" w:rsidRDefault="009041CE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3FA824FB" wp14:editId="309F8C13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73CD750A" wp14:editId="2C0FED0E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7A0605A1" wp14:editId="5412DFA2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C0171"/>
    <w:multiLevelType w:val="hybridMultilevel"/>
    <w:tmpl w:val="506210E0"/>
    <w:lvl w:ilvl="0" w:tplc="79AE881E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081C1E"/>
    <w:multiLevelType w:val="hybridMultilevel"/>
    <w:tmpl w:val="882805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114D1"/>
    <w:multiLevelType w:val="hybridMultilevel"/>
    <w:tmpl w:val="DFE039A8"/>
    <w:lvl w:ilvl="0" w:tplc="67849148">
      <w:start w:val="1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EE"/>
    <w:rsid w:val="0018556F"/>
    <w:rsid w:val="00194CEE"/>
    <w:rsid w:val="00722347"/>
    <w:rsid w:val="008655EA"/>
    <w:rsid w:val="009041CE"/>
    <w:rsid w:val="00972EF3"/>
    <w:rsid w:val="00AB0D83"/>
    <w:rsid w:val="00C31AF9"/>
    <w:rsid w:val="00E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F8AD"/>
  <w15:chartTrackingRefBased/>
  <w15:docId w15:val="{5342D296-8729-4E42-BB63-44D7C30F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4CEE"/>
    <w:rPr>
      <w:lang w:val="nl-B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94CEE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4C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9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4CEE"/>
    <w:rPr>
      <w:lang w:val="nl-BE"/>
    </w:rPr>
  </w:style>
  <w:style w:type="character" w:customStyle="1" w:styleId="Styl1">
    <w:name w:val="Styl1"/>
    <w:basedOn w:val="Privzetapisavaodstavka"/>
    <w:uiPriority w:val="99"/>
    <w:rsid w:val="00194CEE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korent</dc:creator>
  <cp:keywords/>
  <dc:description/>
  <cp:lastModifiedBy>Jezerka</cp:lastModifiedBy>
  <cp:revision>2</cp:revision>
  <dcterms:created xsi:type="dcterms:W3CDTF">2017-03-17T07:18:00Z</dcterms:created>
  <dcterms:modified xsi:type="dcterms:W3CDTF">2017-03-17T07:18:00Z</dcterms:modified>
</cp:coreProperties>
</file>