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bookmarkStart w:id="0" w:name="_GoBack"/>
            <w:bookmarkEnd w:id="0"/>
            <w:r w:rsidRPr="00012813">
              <w:rPr>
                <w:rStyle w:val="Styl1"/>
                <w:color w:val="auto"/>
              </w:rPr>
              <w:t>Field of diversity:</w:t>
            </w:r>
          </w:p>
        </w:tc>
        <w:tc>
          <w:tcPr>
            <w:tcW w:w="7252" w:type="dxa"/>
            <w:gridSpan w:val="2"/>
          </w:tcPr>
          <w:p w14:paraId="4D273532" w14:textId="4F255827" w:rsidR="00B800E4" w:rsidRPr="00DB3AEC" w:rsidRDefault="00B800E4" w:rsidP="00DB3AEC">
            <w:pPr>
              <w:pStyle w:val="NormalWeb"/>
              <w:spacing w:before="0" w:beforeAutospacing="0" w:after="0" w:afterAutospacing="0"/>
              <w:rPr>
                <w:rStyle w:val="Styl1"/>
                <w:color w:val="000080"/>
                <w:kern w:val="24"/>
              </w:rPr>
            </w:pPr>
            <w:r>
              <w:rPr>
                <w:rStyle w:val="Styl1"/>
              </w:rPr>
              <w:t xml:space="preserve">     </w:t>
            </w:r>
            <w:r>
              <w:rPr>
                <w:b/>
                <w:bCs/>
                <w:noProof/>
                <w:color w:val="365F91"/>
                <w:sz w:val="28"/>
                <w:szCs w:val="28"/>
                <w:lang w:val="fr-BE" w:eastAsia="fr-BE"/>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r>
              <w:rPr>
                <w:b/>
                <w:bCs/>
                <w:noProof/>
                <w:color w:val="365F91"/>
                <w:sz w:val="28"/>
                <w:szCs w:val="28"/>
                <w:lang w:val="fr-BE" w:eastAsia="fr-B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NormalWeb"/>
              <w:spacing w:before="0" w:beforeAutospacing="0" w:after="0" w:afterAutospacing="0"/>
              <w:rPr>
                <w:rStyle w:val="Styl1"/>
                <w:color w:val="000080"/>
                <w:kern w:val="24"/>
              </w:rPr>
            </w:pPr>
          </w:p>
          <w:p w14:paraId="3FE2E61A" w14:textId="0928C38C" w:rsidR="00B800E4" w:rsidRPr="00DB3AEC" w:rsidRDefault="00F32E4B" w:rsidP="00DB3AEC">
            <w:pPr>
              <w:pStyle w:val="NormalWeb"/>
              <w:spacing w:before="0" w:beforeAutospacing="0" w:after="0" w:afterAutospacing="0"/>
              <w:rPr>
                <w:rStyle w:val="Styl1"/>
                <w:color w:val="000080"/>
                <w:kern w:val="24"/>
              </w:rPr>
            </w:pPr>
            <w:r>
              <w:rPr>
                <w:noProof/>
                <w:lang w:val="fr-BE" w:eastAsia="fr-B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79BE0FF0"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noProof/>
                <w:lang w:val="fr-BE" w:eastAsia="fr-B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7BD1E698" w:rsidR="00B800E4" w:rsidRPr="00E72B87" w:rsidRDefault="00B800E4" w:rsidP="005D74FD">
            <w:pPr>
              <w:spacing w:after="0" w:line="240" w:lineRule="auto"/>
              <w:rPr>
                <w:rStyle w:val="Styl1"/>
              </w:rPr>
            </w:pPr>
            <w:r>
              <w:rPr>
                <w:rStyle w:val="Styl1"/>
              </w:rPr>
              <w:t xml:space="preserve">                 </w:t>
            </w:r>
            <w:r w:rsidR="006B6A48" w:rsidRPr="006B6A48">
              <w:rPr>
                <w:rStyle w:val="Styl1"/>
              </w:rPr>
              <w:t>Autobiographical discovers</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4DF27F46" w14:textId="249D3867" w:rsidR="006B6A48" w:rsidRDefault="00621F49"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Introduce to the autobiographical activities to discover things in common and among different cultures and at the same time discover different ideas of the own culture.</w:t>
            </w:r>
          </w:p>
          <w:p w14:paraId="6B098E7F" w14:textId="77777777" w:rsidR="006B6A48" w:rsidRPr="0049380D" w:rsidRDefault="006B6A48" w:rsidP="006B6A48">
            <w:pPr>
              <w:spacing w:after="0" w:line="240" w:lineRule="auto"/>
              <w:rPr>
                <w:rFonts w:ascii="Times New Roman" w:hAnsi="Times New Roman"/>
                <w:sz w:val="24"/>
                <w:szCs w:val="24"/>
                <w:lang w:val="en-US" w:eastAsia="it-IT"/>
              </w:rPr>
            </w:pPr>
          </w:p>
          <w:p w14:paraId="758A7DA8" w14:textId="40492C87" w:rsidR="00F32E4B" w:rsidRPr="00DB3AEC" w:rsidRDefault="006B6A48" w:rsidP="006B6A48">
            <w:pPr>
              <w:spacing w:after="0" w:line="240" w:lineRule="auto"/>
              <w:rPr>
                <w:rStyle w:val="Styl1"/>
                <w:color w:val="auto"/>
              </w:rPr>
            </w:pPr>
            <w:r>
              <w:rPr>
                <w:rFonts w:ascii="Times New Roman" w:hAnsi="Times New Roman"/>
                <w:sz w:val="24"/>
                <w:szCs w:val="24"/>
                <w:lang w:val="en-US" w:eastAsia="it-IT"/>
              </w:rPr>
              <w:t>Papers + post-it + colors</w:t>
            </w:r>
            <w:r w:rsidRPr="00DB3AEC">
              <w:rPr>
                <w:rStyle w:val="Styl1"/>
                <w:color w:val="auto"/>
              </w:rPr>
              <w:t xml:space="preserve"> </w:t>
            </w: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fr-BE" w:eastAsia="fr-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480EAC16"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A47651">
              <w:rPr>
                <w:noProof/>
                <w:sz w:val="28"/>
                <w:szCs w:val="28"/>
                <w:lang w:val="en-US"/>
              </w:rPr>
              <w:t>1h</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78B94D3F" w14:textId="77777777" w:rsidR="006B6A48" w:rsidRPr="0049380D"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The learners use</w:t>
            </w:r>
            <w:r w:rsidRPr="0049380D">
              <w:rPr>
                <w:rFonts w:ascii="Times New Roman" w:hAnsi="Times New Roman"/>
                <w:sz w:val="24"/>
                <w:szCs w:val="24"/>
                <w:lang w:val="en-US" w:eastAsia="it-IT"/>
              </w:rPr>
              <w:t xml:space="preserve"> English language </w:t>
            </w:r>
            <w:r>
              <w:rPr>
                <w:rFonts w:ascii="Times New Roman" w:hAnsi="Times New Roman"/>
                <w:sz w:val="24"/>
                <w:szCs w:val="24"/>
                <w:lang w:val="en-US" w:eastAsia="it-IT"/>
              </w:rPr>
              <w:t>to describe him/her self answering to specific questions. Through the analysis of the answer we will see how each student see himself and how he see his culture and the other that are in the same environment.</w:t>
            </w:r>
          </w:p>
          <w:p w14:paraId="77D5594D" w14:textId="77777777" w:rsidR="006B6A48"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The activity is particular useful also for who has problem to interact with others, due to deficiency of language or due to shyness.</w:t>
            </w:r>
          </w:p>
          <w:p w14:paraId="4ECFE312" w14:textId="77777777" w:rsidR="006B6A48" w:rsidRPr="007F0963"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Writing allows </w:t>
            </w:r>
            <w:r w:rsidRPr="007F0963">
              <w:rPr>
                <w:rFonts w:ascii="Times New Roman" w:hAnsi="Times New Roman"/>
                <w:sz w:val="24"/>
                <w:szCs w:val="24"/>
                <w:lang w:val="en-US" w:eastAsia="it-IT"/>
              </w:rPr>
              <w:t>us</w:t>
            </w:r>
            <w:r>
              <w:rPr>
                <w:rFonts w:ascii="Times New Roman" w:hAnsi="Times New Roman"/>
                <w:sz w:val="24"/>
                <w:szCs w:val="24"/>
                <w:lang w:val="en-US" w:eastAsia="it-IT"/>
              </w:rPr>
              <w:t xml:space="preserve"> </w:t>
            </w:r>
            <w:r w:rsidRPr="007F0963">
              <w:rPr>
                <w:rFonts w:ascii="Times New Roman" w:hAnsi="Times New Roman"/>
                <w:sz w:val="24"/>
                <w:szCs w:val="24"/>
                <w:lang w:val="en-US" w:eastAsia="it-IT"/>
              </w:rPr>
              <w:t>to:</w:t>
            </w:r>
            <w:r w:rsidRPr="007F0963">
              <w:rPr>
                <w:rFonts w:ascii="Times New Roman" w:hAnsi="Times New Roman"/>
                <w:sz w:val="24"/>
                <w:szCs w:val="24"/>
                <w:lang w:val="en-US" w:eastAsia="it-IT"/>
              </w:rPr>
              <w:tab/>
            </w:r>
          </w:p>
          <w:p w14:paraId="18470C5F" w14:textId="77777777" w:rsidR="006B6A48"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 Focusing </w:t>
            </w:r>
            <w:r w:rsidRPr="007F0963">
              <w:rPr>
                <w:rFonts w:ascii="Times New Roman" w:hAnsi="Times New Roman"/>
                <w:sz w:val="24"/>
                <w:szCs w:val="24"/>
                <w:lang w:val="en-US" w:eastAsia="it-IT"/>
              </w:rPr>
              <w:t>our</w:t>
            </w:r>
            <w:r>
              <w:rPr>
                <w:rFonts w:ascii="Times New Roman" w:hAnsi="Times New Roman"/>
                <w:sz w:val="24"/>
                <w:szCs w:val="24"/>
                <w:lang w:val="en-US" w:eastAsia="it-IT"/>
              </w:rPr>
              <w:t xml:space="preserve"> thoughts</w:t>
            </w:r>
            <w:r w:rsidRPr="007F0963">
              <w:rPr>
                <w:rFonts w:ascii="Times New Roman" w:hAnsi="Times New Roman"/>
                <w:sz w:val="24"/>
                <w:szCs w:val="24"/>
                <w:lang w:val="en-US" w:eastAsia="it-IT"/>
              </w:rPr>
              <w:t xml:space="preserve"> </w:t>
            </w:r>
          </w:p>
          <w:p w14:paraId="78B26263" w14:textId="77777777" w:rsidR="006B6A48" w:rsidRPr="007F0963"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 It helps </w:t>
            </w:r>
            <w:r w:rsidRPr="007F0963">
              <w:rPr>
                <w:rFonts w:ascii="Times New Roman" w:hAnsi="Times New Roman"/>
                <w:sz w:val="24"/>
                <w:szCs w:val="24"/>
                <w:lang w:val="en-US" w:eastAsia="it-IT"/>
              </w:rPr>
              <w:t>to</w:t>
            </w:r>
            <w:r>
              <w:rPr>
                <w:rFonts w:ascii="Times New Roman" w:hAnsi="Times New Roman"/>
                <w:sz w:val="24"/>
                <w:szCs w:val="24"/>
                <w:lang w:val="en-US" w:eastAsia="it-IT"/>
              </w:rPr>
              <w:t xml:space="preserve"> </w:t>
            </w:r>
            <w:r w:rsidRPr="007F0963">
              <w:rPr>
                <w:rFonts w:ascii="Times New Roman" w:hAnsi="Times New Roman"/>
                <w:sz w:val="24"/>
                <w:szCs w:val="24"/>
                <w:lang w:val="en-US" w:eastAsia="it-IT"/>
              </w:rPr>
              <w:t>"bring</w:t>
            </w:r>
            <w:r>
              <w:rPr>
                <w:rFonts w:ascii="Times New Roman" w:hAnsi="Times New Roman"/>
                <w:sz w:val="24"/>
                <w:szCs w:val="24"/>
                <w:lang w:val="en-US" w:eastAsia="it-IT"/>
              </w:rPr>
              <w:t xml:space="preserve"> order" in our reflecti</w:t>
            </w:r>
            <w:r w:rsidRPr="007F0963">
              <w:rPr>
                <w:rFonts w:ascii="Times New Roman" w:hAnsi="Times New Roman"/>
                <w:sz w:val="24"/>
                <w:szCs w:val="24"/>
                <w:lang w:val="en-US" w:eastAsia="it-IT"/>
              </w:rPr>
              <w:t>ons</w:t>
            </w:r>
            <w:r w:rsidRPr="007F0963">
              <w:rPr>
                <w:rFonts w:ascii="Times New Roman" w:hAnsi="Times New Roman"/>
                <w:sz w:val="24"/>
                <w:szCs w:val="24"/>
                <w:lang w:val="en-US" w:eastAsia="it-IT"/>
              </w:rPr>
              <w:tab/>
            </w:r>
          </w:p>
          <w:p w14:paraId="6E7573E9" w14:textId="77777777" w:rsidR="006B6A48" w:rsidRPr="007F0963"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 </w:t>
            </w:r>
            <w:r w:rsidRPr="007F0963">
              <w:rPr>
                <w:rFonts w:ascii="Times New Roman" w:hAnsi="Times New Roman"/>
                <w:sz w:val="24"/>
                <w:szCs w:val="24"/>
                <w:lang w:val="en-US" w:eastAsia="it-IT"/>
              </w:rPr>
              <w:t>Bring</w:t>
            </w:r>
            <w:r>
              <w:rPr>
                <w:rFonts w:ascii="Times New Roman" w:hAnsi="Times New Roman"/>
                <w:sz w:val="24"/>
                <w:szCs w:val="24"/>
                <w:lang w:val="en-US" w:eastAsia="it-IT"/>
              </w:rPr>
              <w:t xml:space="preserve"> </w:t>
            </w:r>
            <w:r w:rsidRPr="007F0963">
              <w:rPr>
                <w:rFonts w:ascii="Times New Roman" w:hAnsi="Times New Roman"/>
                <w:sz w:val="24"/>
                <w:szCs w:val="24"/>
                <w:lang w:val="en-US" w:eastAsia="it-IT"/>
              </w:rPr>
              <w:t>out</w:t>
            </w:r>
            <w:r>
              <w:rPr>
                <w:rFonts w:ascii="Times New Roman" w:hAnsi="Times New Roman"/>
                <w:sz w:val="24"/>
                <w:szCs w:val="24"/>
                <w:lang w:val="en-US" w:eastAsia="it-IT"/>
              </w:rPr>
              <w:t xml:space="preserve"> </w:t>
            </w:r>
            <w:r w:rsidRPr="007F0963">
              <w:rPr>
                <w:rFonts w:ascii="Times New Roman" w:hAnsi="Times New Roman"/>
                <w:sz w:val="24"/>
                <w:szCs w:val="24"/>
                <w:lang w:val="en-US" w:eastAsia="it-IT"/>
              </w:rPr>
              <w:t>and</w:t>
            </w:r>
            <w:r>
              <w:rPr>
                <w:rFonts w:ascii="Times New Roman" w:hAnsi="Times New Roman"/>
                <w:sz w:val="24"/>
                <w:szCs w:val="24"/>
                <w:lang w:val="en-US" w:eastAsia="it-IT"/>
              </w:rPr>
              <w:t xml:space="preserve"> enhance the </w:t>
            </w:r>
            <w:r w:rsidRPr="007F0963">
              <w:rPr>
                <w:rFonts w:ascii="Times New Roman" w:hAnsi="Times New Roman"/>
                <w:sz w:val="24"/>
                <w:szCs w:val="24"/>
                <w:lang w:val="en-US" w:eastAsia="it-IT"/>
              </w:rPr>
              <w:t>experience</w:t>
            </w:r>
            <w:r w:rsidRPr="007F0963">
              <w:rPr>
                <w:rFonts w:ascii="Times New Roman" w:hAnsi="Times New Roman"/>
                <w:sz w:val="24"/>
                <w:szCs w:val="24"/>
                <w:lang w:val="en-US" w:eastAsia="it-IT"/>
              </w:rPr>
              <w:tab/>
            </w:r>
          </w:p>
          <w:p w14:paraId="2AECACE7" w14:textId="77777777" w:rsidR="006B6A48"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 Keeping </w:t>
            </w:r>
            <w:r w:rsidRPr="007F0963">
              <w:rPr>
                <w:rFonts w:ascii="Times New Roman" w:hAnsi="Times New Roman"/>
                <w:sz w:val="24"/>
                <w:szCs w:val="24"/>
                <w:lang w:val="en-US" w:eastAsia="it-IT"/>
              </w:rPr>
              <w:t>Memory</w:t>
            </w:r>
            <w:r w:rsidRPr="007F0963">
              <w:rPr>
                <w:rFonts w:ascii="Times New Roman" w:hAnsi="Times New Roman"/>
                <w:sz w:val="24"/>
                <w:szCs w:val="24"/>
                <w:lang w:val="en-US" w:eastAsia="it-IT"/>
              </w:rPr>
              <w:tab/>
            </w:r>
          </w:p>
          <w:p w14:paraId="54B1EC1D" w14:textId="77777777" w:rsidR="006B6A48" w:rsidRDefault="006B6A48" w:rsidP="006B6A48">
            <w:pPr>
              <w:spacing w:after="0" w:line="240" w:lineRule="auto"/>
              <w:rPr>
                <w:rFonts w:ascii="Times New Roman" w:hAnsi="Times New Roman"/>
                <w:sz w:val="24"/>
                <w:szCs w:val="24"/>
                <w:lang w:val="en-US" w:eastAsia="it-IT"/>
              </w:rPr>
            </w:pPr>
            <w:r>
              <w:rPr>
                <w:rFonts w:ascii="Times New Roman" w:hAnsi="Times New Roman"/>
                <w:sz w:val="24"/>
                <w:szCs w:val="24"/>
                <w:lang w:val="en-US" w:eastAsia="it-IT"/>
              </w:rPr>
              <w:t xml:space="preserve">• Communicate with </w:t>
            </w:r>
            <w:r w:rsidRPr="007F0963">
              <w:rPr>
                <w:rFonts w:ascii="Times New Roman" w:hAnsi="Times New Roman"/>
                <w:sz w:val="24"/>
                <w:szCs w:val="24"/>
                <w:lang w:val="en-US" w:eastAsia="it-IT"/>
              </w:rPr>
              <w:t>others</w:t>
            </w:r>
          </w:p>
          <w:p w14:paraId="48BBF857" w14:textId="77777777" w:rsidR="006B6A48" w:rsidRDefault="006B6A48" w:rsidP="006B6A48">
            <w:pPr>
              <w:spacing w:after="0" w:line="240" w:lineRule="auto"/>
              <w:rPr>
                <w:rFonts w:ascii="Times New Roman" w:hAnsi="Times New Roman"/>
                <w:sz w:val="24"/>
                <w:szCs w:val="24"/>
                <w:lang w:val="en-US" w:eastAsia="it-IT"/>
              </w:rPr>
            </w:pPr>
          </w:p>
          <w:p w14:paraId="073E6EFD" w14:textId="6E32F958" w:rsidR="00B800E4" w:rsidRPr="00E72B87" w:rsidRDefault="006B6A48" w:rsidP="006B6A48">
            <w:pPr>
              <w:spacing w:after="0" w:line="240" w:lineRule="auto"/>
              <w:rPr>
                <w:sz w:val="24"/>
                <w:szCs w:val="24"/>
              </w:rPr>
            </w:pPr>
            <w:r w:rsidRPr="0049380D">
              <w:rPr>
                <w:rFonts w:ascii="Times New Roman" w:hAnsi="Times New Roman"/>
                <w:sz w:val="24"/>
                <w:szCs w:val="24"/>
              </w:rPr>
              <w:t>Expressive, social, interactive competences. Languages skills.</w:t>
            </w:r>
            <w:r>
              <w:rPr>
                <w:rFonts w:ascii="Times New Roman" w:hAnsi="Times New Roman"/>
                <w:sz w:val="24"/>
                <w:szCs w:val="24"/>
              </w:rPr>
              <w:t xml:space="preserve"> Self-confidence</w:t>
            </w: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48BEE796" w14:textId="0C402EE5" w:rsidR="00AD5FE7" w:rsidRDefault="006B6A48" w:rsidP="00E72B87">
            <w:pPr>
              <w:spacing w:after="0" w:line="240" w:lineRule="auto"/>
              <w:rPr>
                <w:sz w:val="24"/>
                <w:szCs w:val="24"/>
              </w:rPr>
            </w:pPr>
            <w:r>
              <w:rPr>
                <w:rFonts w:ascii="Times New Roman" w:hAnsi="Times New Roman"/>
                <w:sz w:val="24"/>
                <w:szCs w:val="24"/>
                <w:lang w:val="en-US" w:eastAsia="it-IT"/>
              </w:rPr>
              <w:t>Papers + post-it + colors</w:t>
            </w:r>
            <w:r w:rsidRPr="00DB3AEC">
              <w:rPr>
                <w:rStyle w:val="Styl1"/>
                <w:color w:val="auto"/>
              </w:rPr>
              <w:t xml:space="preserve"> </w:t>
            </w:r>
          </w:p>
        </w:tc>
      </w:tr>
      <w:tr w:rsidR="00B800E4" w:rsidRPr="00E72B87"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79F6CF42" w14:textId="77777777" w:rsidR="006B6A48" w:rsidRPr="007A7874" w:rsidRDefault="006B6A48" w:rsidP="006B6A48">
            <w:pPr>
              <w:spacing w:after="0"/>
              <w:rPr>
                <w:rFonts w:ascii="Times New Roman" w:hAnsi="Times New Roman"/>
                <w:lang w:val="en-US" w:eastAsia="it-IT"/>
              </w:rPr>
            </w:pPr>
            <w:r w:rsidRPr="007A7874">
              <w:rPr>
                <w:rFonts w:ascii="Times New Roman" w:hAnsi="Times New Roman"/>
                <w:lang w:val="en-US" w:eastAsia="it-IT"/>
              </w:rPr>
              <w:t>Each exercise is divided into three parts:</w:t>
            </w:r>
          </w:p>
          <w:p w14:paraId="0C7A07F9" w14:textId="77777777" w:rsidR="006B6A48" w:rsidRPr="007A7874" w:rsidRDefault="006B6A48" w:rsidP="006B6A48">
            <w:pPr>
              <w:spacing w:after="0"/>
              <w:rPr>
                <w:rFonts w:ascii="Times New Roman" w:hAnsi="Times New Roman"/>
                <w:lang w:val="en-US" w:eastAsia="it-IT"/>
              </w:rPr>
            </w:pPr>
            <w:r w:rsidRPr="007A7874">
              <w:rPr>
                <w:rFonts w:ascii="Times New Roman" w:hAnsi="Times New Roman"/>
                <w:lang w:val="en-US" w:eastAsia="it-IT"/>
              </w:rPr>
              <w:t>- A phase of the exercise description</w:t>
            </w:r>
          </w:p>
          <w:p w14:paraId="40908BA3" w14:textId="77777777" w:rsidR="006B6A48" w:rsidRPr="007A7874" w:rsidRDefault="006B6A48" w:rsidP="006B6A48">
            <w:pPr>
              <w:spacing w:after="0"/>
              <w:rPr>
                <w:rFonts w:ascii="Times New Roman" w:hAnsi="Times New Roman"/>
                <w:lang w:val="en-US" w:eastAsia="it-IT"/>
              </w:rPr>
            </w:pPr>
            <w:r w:rsidRPr="007A7874">
              <w:rPr>
                <w:rFonts w:ascii="Times New Roman" w:hAnsi="Times New Roman"/>
                <w:lang w:val="en-US" w:eastAsia="it-IT"/>
              </w:rPr>
              <w:t>- A phase of writing, in which everyone can write in their native language. Each participant will answer to the following questions</w:t>
            </w:r>
          </w:p>
          <w:p w14:paraId="0449BE31" w14:textId="77777777" w:rsidR="006B6A48" w:rsidRPr="007A7874" w:rsidRDefault="006B6A48" w:rsidP="006B6A48">
            <w:pPr>
              <w:spacing w:after="0"/>
              <w:rPr>
                <w:rFonts w:ascii="Times New Roman" w:hAnsi="Times New Roman"/>
                <w:b/>
                <w:i/>
                <w:lang w:val="en-US"/>
              </w:rPr>
            </w:pPr>
            <w:r w:rsidRPr="007A7874">
              <w:rPr>
                <w:rFonts w:ascii="Times New Roman" w:hAnsi="Times New Roman"/>
                <w:b/>
                <w:i/>
                <w:lang w:val="en-US"/>
              </w:rPr>
              <w:t xml:space="preserve">I tell you my </w:t>
            </w:r>
            <w:proofErr w:type="gramStart"/>
            <w:r w:rsidRPr="007A7874">
              <w:rPr>
                <w:rFonts w:ascii="Times New Roman" w:hAnsi="Times New Roman"/>
                <w:b/>
                <w:i/>
                <w:lang w:val="en-US"/>
              </w:rPr>
              <w:t>name ..</w:t>
            </w:r>
            <w:proofErr w:type="gramEnd"/>
          </w:p>
          <w:p w14:paraId="1C120657" w14:textId="77777777" w:rsidR="006B6A48" w:rsidRPr="007A7874" w:rsidRDefault="006B6A48" w:rsidP="006B6A48">
            <w:pPr>
              <w:spacing w:after="0"/>
              <w:rPr>
                <w:rFonts w:ascii="Times New Roman" w:hAnsi="Times New Roman"/>
                <w:i/>
                <w:lang w:val="en-US"/>
              </w:rPr>
            </w:pPr>
            <w:r w:rsidRPr="007A7874">
              <w:rPr>
                <w:rFonts w:ascii="Times New Roman" w:hAnsi="Times New Roman"/>
                <w:i/>
                <w:lang w:val="en-US"/>
              </w:rPr>
              <w:t>The name we bear is a part of our identity, as individuals and as part of a social and family history. Then try to tell the story of your name, following the inputs that we propose, or even letting the story proceeds spontaneously as it is.</w:t>
            </w:r>
          </w:p>
          <w:p w14:paraId="7A89F558" w14:textId="77777777" w:rsidR="006B6A48" w:rsidRPr="007A7874" w:rsidRDefault="006B6A48" w:rsidP="006B6A48">
            <w:pPr>
              <w:spacing w:after="0"/>
              <w:rPr>
                <w:rFonts w:ascii="Times New Roman" w:hAnsi="Times New Roman"/>
                <w:i/>
                <w:lang w:val="en-US"/>
              </w:rPr>
            </w:pPr>
            <w:r w:rsidRPr="007A7874">
              <w:rPr>
                <w:rFonts w:ascii="Times New Roman" w:hAnsi="Times New Roman"/>
                <w:i/>
                <w:lang w:val="en-US"/>
              </w:rPr>
              <w:t>- You know how you have been given the name you bear? Often the way in which we are called is linked to cultural traditions (such as take none of the grandparents), a family history, or other special events.</w:t>
            </w:r>
          </w:p>
          <w:p w14:paraId="19962496" w14:textId="77777777" w:rsidR="006B6A48" w:rsidRPr="007A7874" w:rsidRDefault="006B6A48" w:rsidP="006B6A48">
            <w:pPr>
              <w:spacing w:after="0"/>
              <w:rPr>
                <w:rFonts w:ascii="Times New Roman" w:hAnsi="Times New Roman"/>
                <w:i/>
                <w:lang w:val="en-US"/>
              </w:rPr>
            </w:pPr>
            <w:r w:rsidRPr="007A7874">
              <w:rPr>
                <w:rFonts w:ascii="Times New Roman" w:hAnsi="Times New Roman"/>
                <w:i/>
                <w:lang w:val="en-US"/>
              </w:rPr>
              <w:t xml:space="preserve">- You can then tell how your name has changed over time, and then the various pet names or nicknames with which you were called by family, friends. </w:t>
            </w:r>
          </w:p>
          <w:p w14:paraId="30064C76" w14:textId="77777777" w:rsidR="006B6A48" w:rsidRDefault="006B6A48" w:rsidP="006B6A48">
            <w:pPr>
              <w:spacing w:after="0"/>
              <w:rPr>
                <w:rFonts w:ascii="Times New Roman" w:hAnsi="Times New Roman"/>
                <w:i/>
                <w:lang w:val="en-US"/>
              </w:rPr>
            </w:pPr>
            <w:r w:rsidRPr="007A7874">
              <w:rPr>
                <w:rFonts w:ascii="Times New Roman" w:hAnsi="Times New Roman"/>
                <w:i/>
                <w:lang w:val="en-US"/>
              </w:rPr>
              <w:t>- Or you can tell - in general - the relationship with your name, if you have reflected and recognized in it or not, etc.</w:t>
            </w:r>
          </w:p>
          <w:p w14:paraId="7CB006A8" w14:textId="77777777" w:rsidR="006B6A48" w:rsidRPr="007A7874" w:rsidRDefault="006B6A48" w:rsidP="006B6A48">
            <w:pPr>
              <w:spacing w:after="0"/>
              <w:rPr>
                <w:rFonts w:ascii="Times New Roman" w:hAnsi="Times New Roman"/>
                <w:b/>
                <w:i/>
              </w:rPr>
            </w:pPr>
            <w:r w:rsidRPr="007A7874">
              <w:rPr>
                <w:rFonts w:ascii="Times New Roman" w:hAnsi="Times New Roman"/>
                <w:b/>
                <w:i/>
                <w:lang w:val="en-US"/>
              </w:rPr>
              <w:t xml:space="preserve">The meeting with the other ... </w:t>
            </w:r>
            <w:r w:rsidRPr="007A7874">
              <w:rPr>
                <w:rFonts w:ascii="Times New Roman" w:hAnsi="Times New Roman"/>
                <w:b/>
                <w:i/>
              </w:rPr>
              <w:t>Travel journal ...</w:t>
            </w:r>
          </w:p>
          <w:p w14:paraId="07FC594A" w14:textId="77777777" w:rsidR="006B6A48" w:rsidRPr="007A7874" w:rsidRDefault="006B6A48" w:rsidP="006B6A48">
            <w:pPr>
              <w:spacing w:after="0"/>
              <w:rPr>
                <w:rFonts w:ascii="Times New Roman" w:hAnsi="Times New Roman"/>
                <w:i/>
                <w:lang w:val="en-US"/>
              </w:rPr>
            </w:pPr>
            <w:r w:rsidRPr="007A7874">
              <w:rPr>
                <w:rFonts w:ascii="Times New Roman" w:hAnsi="Times New Roman"/>
                <w:i/>
                <w:lang w:val="en-US"/>
              </w:rPr>
              <w:t>The meeting with people from other cultures, other countries, or other "social" worlds is for each of us very important learning experience ...</w:t>
            </w:r>
          </w:p>
          <w:p w14:paraId="76FA21E7" w14:textId="77777777" w:rsidR="006B6A48" w:rsidRPr="007A7874" w:rsidRDefault="006B6A48" w:rsidP="006B6A48">
            <w:pPr>
              <w:spacing w:after="0"/>
              <w:rPr>
                <w:rFonts w:ascii="Times New Roman" w:hAnsi="Times New Roman"/>
                <w:i/>
                <w:lang w:val="en-US"/>
              </w:rPr>
            </w:pPr>
            <w:r w:rsidRPr="007A7874">
              <w:rPr>
                <w:rFonts w:ascii="Times New Roman" w:hAnsi="Times New Roman"/>
                <w:i/>
                <w:lang w:val="en-US"/>
              </w:rPr>
              <w:t>Try to remember 5 events, positive or negative, related to the encounter with the other ...</w:t>
            </w:r>
          </w:p>
          <w:p w14:paraId="74F399B2" w14:textId="77777777" w:rsidR="006B6A48" w:rsidRPr="007A7874" w:rsidRDefault="006B6A48" w:rsidP="006B6A48">
            <w:pPr>
              <w:spacing w:after="0"/>
              <w:rPr>
                <w:rFonts w:ascii="Times New Roman" w:hAnsi="Times New Roman"/>
                <w:b/>
                <w:i/>
                <w:lang w:val="en-US" w:eastAsia="it-IT"/>
              </w:rPr>
            </w:pPr>
            <w:r w:rsidRPr="007A7874">
              <w:rPr>
                <w:rFonts w:ascii="Times New Roman" w:hAnsi="Times New Roman"/>
                <w:b/>
                <w:i/>
                <w:lang w:val="en-US" w:eastAsia="it-IT"/>
              </w:rPr>
              <w:lastRenderedPageBreak/>
              <w:t xml:space="preserve">The meeting with the other ...  </w:t>
            </w:r>
          </w:p>
          <w:p w14:paraId="405C2864" w14:textId="77777777" w:rsidR="006B6A48" w:rsidRPr="007A7874" w:rsidRDefault="006B6A48" w:rsidP="006B6A48">
            <w:pPr>
              <w:spacing w:after="0"/>
              <w:rPr>
                <w:rFonts w:ascii="Times New Roman" w:hAnsi="Times New Roman"/>
                <w:i/>
                <w:lang w:val="en-US" w:eastAsia="it-IT"/>
              </w:rPr>
            </w:pPr>
            <w:r w:rsidRPr="007A7874">
              <w:rPr>
                <w:rFonts w:ascii="Times New Roman" w:hAnsi="Times New Roman"/>
                <w:i/>
                <w:lang w:val="en-US" w:eastAsia="it-IT"/>
              </w:rPr>
              <w:t>The meeting with people from other cultures, other countries, or other "social" worlds is for each of us very important learning experience ...</w:t>
            </w:r>
          </w:p>
          <w:p w14:paraId="2A865F5E" w14:textId="77777777" w:rsidR="006B6A48" w:rsidRPr="007A7874" w:rsidRDefault="006B6A48" w:rsidP="006B6A48">
            <w:pPr>
              <w:spacing w:after="0"/>
              <w:rPr>
                <w:rFonts w:ascii="Times New Roman" w:hAnsi="Times New Roman"/>
                <w:i/>
                <w:lang w:val="en-US" w:eastAsia="it-IT"/>
              </w:rPr>
            </w:pPr>
            <w:r w:rsidRPr="007A7874">
              <w:rPr>
                <w:rFonts w:ascii="Times New Roman" w:hAnsi="Times New Roman"/>
                <w:i/>
                <w:lang w:val="en-US" w:eastAsia="it-IT"/>
              </w:rPr>
              <w:t>Try to tell one of the experiences that you mentioned in the list we have compiled ...</w:t>
            </w:r>
          </w:p>
          <w:p w14:paraId="0005673A" w14:textId="77777777" w:rsidR="006B6A48" w:rsidRPr="007A7874" w:rsidRDefault="006B6A48" w:rsidP="006B6A48">
            <w:pPr>
              <w:spacing w:after="0"/>
              <w:rPr>
                <w:rFonts w:ascii="Times New Roman" w:hAnsi="Times New Roman"/>
                <w:i/>
                <w:lang w:val="en-US" w:eastAsia="it-IT"/>
              </w:rPr>
            </w:pPr>
            <w:r w:rsidRPr="007A7874">
              <w:rPr>
                <w:rFonts w:ascii="Times New Roman" w:hAnsi="Times New Roman"/>
                <w:i/>
                <w:lang w:val="en-US" w:eastAsia="it-IT"/>
              </w:rPr>
              <w:t>What happened?</w:t>
            </w:r>
          </w:p>
          <w:p w14:paraId="6A55D9E2" w14:textId="77777777" w:rsidR="006B6A48" w:rsidRPr="007A7874" w:rsidRDefault="006B6A48" w:rsidP="006B6A48">
            <w:pPr>
              <w:spacing w:after="0"/>
              <w:rPr>
                <w:rFonts w:ascii="Times New Roman" w:hAnsi="Times New Roman"/>
                <w:i/>
                <w:lang w:val="en-US" w:eastAsia="it-IT"/>
              </w:rPr>
            </w:pPr>
            <w:r w:rsidRPr="007A7874">
              <w:rPr>
                <w:rFonts w:ascii="Times New Roman" w:hAnsi="Times New Roman"/>
                <w:i/>
                <w:lang w:val="en-US" w:eastAsia="it-IT"/>
              </w:rPr>
              <w:t>What have we learned from this experience?</w:t>
            </w:r>
          </w:p>
          <w:p w14:paraId="7A94ADAF" w14:textId="77777777" w:rsidR="006B6A48" w:rsidRPr="007A7874" w:rsidRDefault="006B6A48" w:rsidP="006B6A48">
            <w:pPr>
              <w:spacing w:after="0"/>
              <w:rPr>
                <w:rFonts w:ascii="Times New Roman" w:hAnsi="Times New Roman"/>
                <w:i/>
                <w:lang w:val="en-US" w:eastAsia="it-IT"/>
              </w:rPr>
            </w:pPr>
            <w:r w:rsidRPr="007A7874">
              <w:rPr>
                <w:rFonts w:ascii="Times New Roman" w:hAnsi="Times New Roman"/>
                <w:i/>
                <w:lang w:val="en-US" w:eastAsia="it-IT"/>
              </w:rPr>
              <w:t>How what we have learned is also useful for others</w:t>
            </w:r>
          </w:p>
          <w:p w14:paraId="34D80092" w14:textId="77777777" w:rsidR="006B6A48" w:rsidRPr="007A7874" w:rsidRDefault="006B6A48" w:rsidP="006B6A48">
            <w:pPr>
              <w:spacing w:after="0"/>
              <w:rPr>
                <w:rFonts w:ascii="Times New Roman" w:hAnsi="Times New Roman"/>
                <w:lang w:val="en-US" w:eastAsia="it-IT"/>
              </w:rPr>
            </w:pPr>
          </w:p>
          <w:p w14:paraId="5D9AAD64" w14:textId="77777777" w:rsidR="006B6A48" w:rsidRPr="007A7874" w:rsidRDefault="006B6A48" w:rsidP="006B6A48">
            <w:pPr>
              <w:spacing w:after="0"/>
              <w:rPr>
                <w:rFonts w:ascii="Times New Roman" w:hAnsi="Times New Roman"/>
                <w:lang w:val="en-US" w:eastAsia="it-IT"/>
              </w:rPr>
            </w:pPr>
            <w:r w:rsidRPr="007A7874">
              <w:rPr>
                <w:rFonts w:ascii="Times New Roman" w:hAnsi="Times New Roman"/>
                <w:lang w:val="en-US" w:eastAsia="it-IT"/>
              </w:rPr>
              <w:t>- A phase of sharing, which will be carried out in this way: each participant can read in his own language and then he/she will make a summary in English.</w:t>
            </w:r>
          </w:p>
          <w:p w14:paraId="11FAB2B1" w14:textId="77777777" w:rsidR="006B6A48" w:rsidRPr="007A7874" w:rsidRDefault="006B6A48" w:rsidP="006B6A48">
            <w:pPr>
              <w:spacing w:after="0"/>
              <w:rPr>
                <w:rFonts w:ascii="Times New Roman" w:hAnsi="Times New Roman"/>
                <w:lang w:val="en-US" w:eastAsia="it-IT"/>
              </w:rPr>
            </w:pPr>
            <w:r w:rsidRPr="007A7874">
              <w:rPr>
                <w:rFonts w:ascii="Times New Roman" w:hAnsi="Times New Roman"/>
                <w:lang w:val="en-US" w:eastAsia="it-IT"/>
              </w:rPr>
              <w:t xml:space="preserve">- Collection of the answer in post-it that will be placed in </w:t>
            </w:r>
            <w:proofErr w:type="gramStart"/>
            <w:r w:rsidRPr="007A7874">
              <w:rPr>
                <w:rFonts w:ascii="Times New Roman" w:hAnsi="Times New Roman"/>
                <w:lang w:val="en-US" w:eastAsia="it-IT"/>
              </w:rPr>
              <w:t>the a</w:t>
            </w:r>
            <w:proofErr w:type="gramEnd"/>
            <w:r w:rsidRPr="007A7874">
              <w:rPr>
                <w:rFonts w:ascii="Times New Roman" w:hAnsi="Times New Roman"/>
                <w:lang w:val="en-US" w:eastAsia="it-IT"/>
              </w:rPr>
              <w:t xml:space="preserve"> white board paper and commented with all the participants.</w:t>
            </w:r>
          </w:p>
          <w:p w14:paraId="5D47F67B" w14:textId="59A5F037" w:rsidR="00B800E4" w:rsidRPr="00E72B87" w:rsidRDefault="006B6A48" w:rsidP="006B6A48">
            <w:pPr>
              <w:pStyle w:val="NormalWeb"/>
              <w:spacing w:before="0" w:beforeAutospacing="0" w:after="0" w:afterAutospacing="0"/>
            </w:pPr>
            <w:r w:rsidRPr="007A7874">
              <w:rPr>
                <w:lang w:val="en-US" w:eastAsia="it-IT"/>
              </w:rPr>
              <w:t>- Phase of joint reflection of shared records</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lastRenderedPageBreak/>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fr-BE" w:eastAsia="fr-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B18D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fr-BE" w:eastAsia="fr-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6FEF9051" w14:textId="77777777" w:rsidR="006B6A48" w:rsidRPr="0049380D" w:rsidRDefault="006B6A48" w:rsidP="006B6A48">
            <w:pPr>
              <w:spacing w:after="0" w:line="240" w:lineRule="auto"/>
              <w:rPr>
                <w:rFonts w:ascii="Times New Roman" w:hAnsi="Times New Roman"/>
                <w:sz w:val="24"/>
                <w:szCs w:val="24"/>
              </w:rPr>
            </w:pPr>
            <w:r>
              <w:rPr>
                <w:rFonts w:ascii="Times New Roman" w:hAnsi="Times New Roman"/>
                <w:sz w:val="24"/>
                <w:szCs w:val="24"/>
              </w:rPr>
              <w:t>Continuos</w:t>
            </w:r>
            <w:r w:rsidRPr="0049380D">
              <w:rPr>
                <w:rFonts w:ascii="Times New Roman" w:hAnsi="Times New Roman"/>
                <w:sz w:val="24"/>
                <w:szCs w:val="24"/>
              </w:rPr>
              <w:t xml:space="preserve"> interaction among diverse learners and learners</w:t>
            </w:r>
            <w:r>
              <w:rPr>
                <w:rFonts w:ascii="Times New Roman" w:hAnsi="Times New Roman"/>
                <w:sz w:val="24"/>
                <w:szCs w:val="24"/>
              </w:rPr>
              <w:t>.</w:t>
            </w:r>
            <w:r w:rsidRPr="0049380D">
              <w:rPr>
                <w:rFonts w:ascii="Times New Roman" w:hAnsi="Times New Roman"/>
                <w:sz w:val="24"/>
                <w:szCs w:val="24"/>
              </w:rPr>
              <w:t xml:space="preserve"> with learning disabilities. </w:t>
            </w:r>
          </w:p>
          <w:p w14:paraId="5480670A" w14:textId="77777777" w:rsidR="006B6A48" w:rsidRPr="0049380D" w:rsidRDefault="006B6A48" w:rsidP="006B6A48">
            <w:pPr>
              <w:spacing w:after="0" w:line="240" w:lineRule="auto"/>
              <w:rPr>
                <w:rFonts w:ascii="Times New Roman" w:hAnsi="Times New Roman"/>
                <w:sz w:val="24"/>
                <w:szCs w:val="24"/>
              </w:rPr>
            </w:pPr>
            <w:r w:rsidRPr="0049380D">
              <w:rPr>
                <w:rFonts w:ascii="Times New Roman" w:hAnsi="Times New Roman"/>
                <w:sz w:val="24"/>
                <w:szCs w:val="24"/>
              </w:rPr>
              <w:t>Learning by doing.</w:t>
            </w:r>
          </w:p>
          <w:p w14:paraId="03896DFF" w14:textId="5CFDCEF6" w:rsidR="00B800E4" w:rsidRPr="00E72B87" w:rsidRDefault="006B6A48" w:rsidP="006B6A48">
            <w:pPr>
              <w:spacing w:after="0" w:line="240" w:lineRule="auto"/>
              <w:rPr>
                <w:sz w:val="24"/>
                <w:szCs w:val="24"/>
              </w:rPr>
            </w:pPr>
            <w:r w:rsidRPr="0049380D">
              <w:rPr>
                <w:rFonts w:ascii="Times New Roman" w:hAnsi="Times New Roman"/>
                <w:sz w:val="24"/>
                <w:szCs w:val="24"/>
              </w:rPr>
              <w:t>Pair learning.</w:t>
            </w:r>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fr-BE" w:eastAsia="fr-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fr-BE" w:eastAsia="fr-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99DDDC0"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fr-BE" w:eastAsia="fr-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230EBE" w14:textId="77777777" w:rsidR="001E361B" w:rsidRDefault="001E361B"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fr-BE" w:eastAsia="fr-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E82A0" w14:textId="77777777" w:rsidR="00A15ED0" w:rsidRDefault="00A15ED0" w:rsidP="00001C39">
      <w:pPr>
        <w:spacing w:after="0" w:line="240" w:lineRule="auto"/>
      </w:pPr>
      <w:r>
        <w:separator/>
      </w:r>
    </w:p>
  </w:endnote>
  <w:endnote w:type="continuationSeparator" w:id="0">
    <w:p w14:paraId="0A535767" w14:textId="77777777" w:rsidR="00A15ED0" w:rsidRDefault="00A15ED0"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0020F" w14:textId="77777777" w:rsidR="000A3CD0" w:rsidRDefault="000A3CD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79B7" w14:textId="77777777" w:rsidR="000A3CD0" w:rsidRDefault="000A3CD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B504" w14:textId="77777777" w:rsidR="000A3CD0" w:rsidRDefault="000A3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6126F" w14:textId="77777777" w:rsidR="00A15ED0" w:rsidRDefault="00A15ED0" w:rsidP="00001C39">
      <w:pPr>
        <w:spacing w:after="0" w:line="240" w:lineRule="auto"/>
      </w:pPr>
      <w:r>
        <w:separator/>
      </w:r>
    </w:p>
  </w:footnote>
  <w:footnote w:type="continuationSeparator" w:id="0">
    <w:p w14:paraId="1812A2EE" w14:textId="77777777" w:rsidR="00A15ED0" w:rsidRDefault="00A15ED0"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ABC6" w14:textId="77777777" w:rsidR="000A3CD0" w:rsidRDefault="000A3CD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79F5" w14:textId="50EB5FD5" w:rsidR="001E361B" w:rsidRDefault="001E361B" w:rsidP="00F625E7">
    <w:pPr>
      <w:pStyle w:val="En-tte"/>
      <w:tabs>
        <w:tab w:val="clear" w:pos="4536"/>
        <w:tab w:val="clear" w:pos="9072"/>
        <w:tab w:val="left" w:pos="1258"/>
      </w:tabs>
    </w:pPr>
    <w:r>
      <w:rPr>
        <w:noProof/>
        <w:lang w:val="fr-BE" w:eastAsia="fr-BE"/>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80C1B">
      <w:rPr>
        <w:noProof/>
        <w:lang w:val="fr-BE" w:eastAsia="fr-B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A09F2" w14:textId="77777777" w:rsidR="000A3CD0" w:rsidRDefault="000A3CD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310B3"/>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21F49"/>
    <w:rsid w:val="006314A9"/>
    <w:rsid w:val="00653692"/>
    <w:rsid w:val="0067627D"/>
    <w:rsid w:val="00677EFC"/>
    <w:rsid w:val="006B6A48"/>
    <w:rsid w:val="00725394"/>
    <w:rsid w:val="0078315F"/>
    <w:rsid w:val="007A451B"/>
    <w:rsid w:val="007C6F89"/>
    <w:rsid w:val="007C78E2"/>
    <w:rsid w:val="007F784D"/>
    <w:rsid w:val="00811F30"/>
    <w:rsid w:val="00821E6C"/>
    <w:rsid w:val="00872A16"/>
    <w:rsid w:val="008B5060"/>
    <w:rsid w:val="008D168B"/>
    <w:rsid w:val="008D4753"/>
    <w:rsid w:val="00941C3C"/>
    <w:rsid w:val="009549CD"/>
    <w:rsid w:val="00973B1C"/>
    <w:rsid w:val="00974BBA"/>
    <w:rsid w:val="00990929"/>
    <w:rsid w:val="00991B5C"/>
    <w:rsid w:val="009C736A"/>
    <w:rsid w:val="00A15ED0"/>
    <w:rsid w:val="00A47651"/>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2B87"/>
    <w:rsid w:val="00EC1929"/>
    <w:rsid w:val="00ED35D7"/>
    <w:rsid w:val="00ED5DC7"/>
    <w:rsid w:val="00F14589"/>
    <w:rsid w:val="00F32E4B"/>
    <w:rsid w:val="00F41953"/>
    <w:rsid w:val="00F625E7"/>
    <w:rsid w:val="00F77CCB"/>
    <w:rsid w:val="00F85072"/>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5D0B8C58-C780-404D-A189-D78A93C9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EB"/>
    <w:pPr>
      <w:spacing w:after="200" w:line="276" w:lineRule="auto"/>
    </w:pPr>
    <w:rPr>
      <w:lang w:val="sl-SI" w:eastAsia="en-US"/>
    </w:rPr>
  </w:style>
  <w:style w:type="paragraph" w:styleId="Titre1">
    <w:name w:val="heading 1"/>
    <w:basedOn w:val="Normal"/>
    <w:next w:val="Normal"/>
    <w:link w:val="Titre1Car"/>
    <w:uiPriority w:val="99"/>
    <w:qFormat/>
    <w:rsid w:val="00FD4EE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FD4EE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FD4EE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9"/>
    <w:qFormat/>
    <w:rsid w:val="00FD4EE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9"/>
    <w:qFormat/>
    <w:rsid w:val="00FD4EE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9"/>
    <w:qFormat/>
    <w:rsid w:val="00FD4EE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9"/>
    <w:qFormat/>
    <w:rsid w:val="00FD4EE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9"/>
    <w:qFormat/>
    <w:rsid w:val="00FD4EE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9"/>
    <w:qFormat/>
    <w:rsid w:val="00FD4EE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D4EEB"/>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D4EEB"/>
    <w:rPr>
      <w:rFonts w:ascii="Cambria" w:hAnsi="Cambria" w:cs="Times New Roman"/>
      <w:b/>
      <w:bCs/>
      <w:color w:val="4F81BD"/>
      <w:sz w:val="26"/>
      <w:szCs w:val="26"/>
    </w:rPr>
  </w:style>
  <w:style w:type="character" w:customStyle="1" w:styleId="Titre3Car">
    <w:name w:val="Titre 3 Car"/>
    <w:basedOn w:val="Policepardfaut"/>
    <w:link w:val="Titre3"/>
    <w:uiPriority w:val="99"/>
    <w:semiHidden/>
    <w:locked/>
    <w:rsid w:val="00FD4EEB"/>
    <w:rPr>
      <w:rFonts w:ascii="Cambria" w:hAnsi="Cambria" w:cs="Times New Roman"/>
      <w:b/>
      <w:bCs/>
      <w:color w:val="4F81BD"/>
    </w:rPr>
  </w:style>
  <w:style w:type="character" w:customStyle="1" w:styleId="Titre4Car">
    <w:name w:val="Titre 4 Car"/>
    <w:basedOn w:val="Policepardfaut"/>
    <w:link w:val="Titre4"/>
    <w:uiPriority w:val="99"/>
    <w:semiHidden/>
    <w:locked/>
    <w:rsid w:val="00FD4EEB"/>
    <w:rPr>
      <w:rFonts w:ascii="Cambria" w:hAnsi="Cambria" w:cs="Times New Roman"/>
      <w:b/>
      <w:bCs/>
      <w:i/>
      <w:iCs/>
      <w:color w:val="4F81BD"/>
    </w:rPr>
  </w:style>
  <w:style w:type="character" w:customStyle="1" w:styleId="Titre5Car">
    <w:name w:val="Titre 5 Car"/>
    <w:basedOn w:val="Policepardfaut"/>
    <w:link w:val="Titre5"/>
    <w:uiPriority w:val="99"/>
    <w:semiHidden/>
    <w:locked/>
    <w:rsid w:val="00FD4EEB"/>
    <w:rPr>
      <w:rFonts w:ascii="Cambria" w:hAnsi="Cambria" w:cs="Times New Roman"/>
      <w:color w:val="243F60"/>
    </w:rPr>
  </w:style>
  <w:style w:type="character" w:customStyle="1" w:styleId="Titre6Car">
    <w:name w:val="Titre 6 Car"/>
    <w:basedOn w:val="Policepardfaut"/>
    <w:link w:val="Titre6"/>
    <w:uiPriority w:val="99"/>
    <w:semiHidden/>
    <w:locked/>
    <w:rsid w:val="00FD4EEB"/>
    <w:rPr>
      <w:rFonts w:ascii="Cambria" w:hAnsi="Cambria" w:cs="Times New Roman"/>
      <w:i/>
      <w:iCs/>
      <w:color w:val="243F60"/>
    </w:rPr>
  </w:style>
  <w:style w:type="character" w:customStyle="1" w:styleId="Titre7Car">
    <w:name w:val="Titre 7 Car"/>
    <w:basedOn w:val="Policepardfaut"/>
    <w:link w:val="Titre7"/>
    <w:uiPriority w:val="99"/>
    <w:semiHidden/>
    <w:locked/>
    <w:rsid w:val="00FD4EEB"/>
    <w:rPr>
      <w:rFonts w:ascii="Cambria" w:hAnsi="Cambria" w:cs="Times New Roman"/>
      <w:i/>
      <w:iCs/>
      <w:color w:val="404040"/>
    </w:rPr>
  </w:style>
  <w:style w:type="character" w:customStyle="1" w:styleId="Titre8Car">
    <w:name w:val="Titre 8 Car"/>
    <w:basedOn w:val="Policepardfaut"/>
    <w:link w:val="Titre8"/>
    <w:uiPriority w:val="99"/>
    <w:semiHidden/>
    <w:locked/>
    <w:rsid w:val="00FD4EEB"/>
    <w:rPr>
      <w:rFonts w:ascii="Cambria" w:hAnsi="Cambria" w:cs="Times New Roman"/>
      <w:color w:val="4F81BD"/>
      <w:sz w:val="20"/>
      <w:szCs w:val="20"/>
    </w:rPr>
  </w:style>
  <w:style w:type="character" w:customStyle="1" w:styleId="Titre9Car">
    <w:name w:val="Titre 9 Car"/>
    <w:basedOn w:val="Policepardfaut"/>
    <w:link w:val="Titre9"/>
    <w:uiPriority w:val="99"/>
    <w:semiHidden/>
    <w:locked/>
    <w:rsid w:val="00FD4EEB"/>
    <w:rPr>
      <w:rFonts w:ascii="Cambria" w:hAnsi="Cambria" w:cs="Times New Roman"/>
      <w:i/>
      <w:iCs/>
      <w:color w:val="404040"/>
      <w:sz w:val="20"/>
      <w:szCs w:val="20"/>
    </w:rPr>
  </w:style>
  <w:style w:type="paragraph" w:styleId="NormalWeb">
    <w:name w:val="Normal (Web)"/>
    <w:basedOn w:val="Normal"/>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xtedelespacerserv">
    <w:name w:val="Placeholder Text"/>
    <w:basedOn w:val="Policepardfaut"/>
    <w:uiPriority w:val="99"/>
    <w:semiHidden/>
    <w:rsid w:val="007C6F89"/>
    <w:rPr>
      <w:rFonts w:cs="Times New Roman"/>
      <w:color w:val="808080"/>
    </w:rPr>
  </w:style>
  <w:style w:type="paragraph" w:styleId="Textedebulles">
    <w:name w:val="Balloon Text"/>
    <w:basedOn w:val="Normal"/>
    <w:link w:val="TextedebullesCar"/>
    <w:uiPriority w:val="99"/>
    <w:semiHidden/>
    <w:rsid w:val="007C6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C6F89"/>
    <w:rPr>
      <w:rFonts w:ascii="Tahoma" w:hAnsi="Tahoma" w:cs="Tahoma"/>
      <w:sz w:val="16"/>
      <w:szCs w:val="16"/>
    </w:rPr>
  </w:style>
  <w:style w:type="table" w:styleId="Grilledutableau">
    <w:name w:val="Table Grid"/>
    <w:basedOn w:val="TableauNorma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99"/>
    <w:qFormat/>
    <w:rsid w:val="00FD4EEB"/>
    <w:pPr>
      <w:spacing w:line="240" w:lineRule="auto"/>
    </w:pPr>
    <w:rPr>
      <w:b/>
      <w:bCs/>
      <w:color w:val="4F81BD"/>
      <w:sz w:val="18"/>
      <w:szCs w:val="18"/>
    </w:rPr>
  </w:style>
  <w:style w:type="paragraph" w:styleId="Titre">
    <w:name w:val="Title"/>
    <w:basedOn w:val="Normal"/>
    <w:next w:val="Normal"/>
    <w:link w:val="TitreC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99"/>
    <w:locked/>
    <w:rsid w:val="00FD4EEB"/>
    <w:rPr>
      <w:rFonts w:ascii="Cambria" w:hAnsi="Cambria" w:cs="Times New Roman"/>
      <w:color w:val="17365D"/>
      <w:spacing w:val="5"/>
      <w:kern w:val="28"/>
      <w:sz w:val="52"/>
      <w:szCs w:val="52"/>
    </w:rPr>
  </w:style>
  <w:style w:type="paragraph" w:styleId="Sous-titre">
    <w:name w:val="Subtitle"/>
    <w:basedOn w:val="Normal"/>
    <w:next w:val="Normal"/>
    <w:link w:val="Sous-titreCar"/>
    <w:uiPriority w:val="99"/>
    <w:qFormat/>
    <w:rsid w:val="00FD4EEB"/>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locked/>
    <w:rsid w:val="00FD4EEB"/>
    <w:rPr>
      <w:rFonts w:ascii="Cambria" w:hAnsi="Cambria" w:cs="Times New Roman"/>
      <w:i/>
      <w:iCs/>
      <w:color w:val="4F81BD"/>
      <w:spacing w:val="15"/>
      <w:sz w:val="24"/>
      <w:szCs w:val="24"/>
    </w:rPr>
  </w:style>
  <w:style w:type="character" w:styleId="lev">
    <w:name w:val="Strong"/>
    <w:basedOn w:val="Policepardfaut"/>
    <w:uiPriority w:val="99"/>
    <w:qFormat/>
    <w:rsid w:val="00FD4EEB"/>
    <w:rPr>
      <w:rFonts w:cs="Times New Roman"/>
      <w:b/>
      <w:bCs/>
    </w:rPr>
  </w:style>
  <w:style w:type="character" w:styleId="Accentuation">
    <w:name w:val="Emphasis"/>
    <w:basedOn w:val="Policepardfaut"/>
    <w:uiPriority w:val="99"/>
    <w:qFormat/>
    <w:rsid w:val="00FD4EEB"/>
    <w:rPr>
      <w:rFonts w:cs="Times New Roman"/>
      <w:i/>
      <w:iCs/>
    </w:rPr>
  </w:style>
  <w:style w:type="paragraph" w:styleId="Sansinterligne">
    <w:name w:val="No Spacing"/>
    <w:uiPriority w:val="99"/>
    <w:qFormat/>
    <w:rsid w:val="00FD4EEB"/>
    <w:rPr>
      <w:lang w:val="sl-SI" w:eastAsia="en-US"/>
    </w:rPr>
  </w:style>
  <w:style w:type="paragraph" w:styleId="Paragraphedeliste">
    <w:name w:val="List Paragraph"/>
    <w:basedOn w:val="Normal"/>
    <w:uiPriority w:val="99"/>
    <w:qFormat/>
    <w:rsid w:val="00FD4EEB"/>
    <w:pPr>
      <w:ind w:left="720"/>
      <w:contextualSpacing/>
    </w:pPr>
  </w:style>
  <w:style w:type="paragraph" w:styleId="Citation">
    <w:name w:val="Quote"/>
    <w:basedOn w:val="Normal"/>
    <w:next w:val="Normal"/>
    <w:link w:val="CitationCar"/>
    <w:uiPriority w:val="99"/>
    <w:qFormat/>
    <w:rsid w:val="00FD4EEB"/>
    <w:rPr>
      <w:i/>
      <w:iCs/>
      <w:color w:val="000000"/>
    </w:rPr>
  </w:style>
  <w:style w:type="character" w:customStyle="1" w:styleId="CitationCar">
    <w:name w:val="Citation Car"/>
    <w:basedOn w:val="Policepardfaut"/>
    <w:link w:val="Citation"/>
    <w:uiPriority w:val="99"/>
    <w:locked/>
    <w:rsid w:val="00FD4EEB"/>
    <w:rPr>
      <w:rFonts w:cs="Times New Roman"/>
      <w:i/>
      <w:iCs/>
      <w:color w:val="000000"/>
    </w:rPr>
  </w:style>
  <w:style w:type="paragraph" w:styleId="Citationintense">
    <w:name w:val="Intense Quote"/>
    <w:basedOn w:val="Normal"/>
    <w:next w:val="Normal"/>
    <w:link w:val="CitationintenseCar"/>
    <w:uiPriority w:val="99"/>
    <w:qFormat/>
    <w:rsid w:val="00FD4EEB"/>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FD4EEB"/>
    <w:rPr>
      <w:rFonts w:cs="Times New Roman"/>
      <w:b/>
      <w:bCs/>
      <w:i/>
      <w:iCs/>
      <w:color w:val="4F81BD"/>
    </w:rPr>
  </w:style>
  <w:style w:type="character" w:styleId="Emphaseple">
    <w:name w:val="Subtle Emphasis"/>
    <w:basedOn w:val="Policepardfaut"/>
    <w:uiPriority w:val="99"/>
    <w:qFormat/>
    <w:rsid w:val="00FD4EEB"/>
    <w:rPr>
      <w:rFonts w:cs="Times New Roman"/>
      <w:i/>
      <w:iCs/>
      <w:color w:val="808080"/>
    </w:rPr>
  </w:style>
  <w:style w:type="character" w:styleId="Emphaseintense">
    <w:name w:val="Intense Emphasis"/>
    <w:basedOn w:val="Policepardfaut"/>
    <w:uiPriority w:val="99"/>
    <w:qFormat/>
    <w:rsid w:val="00FD4EEB"/>
    <w:rPr>
      <w:rFonts w:cs="Times New Roman"/>
      <w:b/>
      <w:bCs/>
      <w:i/>
      <w:iCs/>
      <w:color w:val="4F81BD"/>
    </w:rPr>
  </w:style>
  <w:style w:type="character" w:styleId="Rfrenceple">
    <w:name w:val="Subtle Reference"/>
    <w:basedOn w:val="Policepardfaut"/>
    <w:uiPriority w:val="99"/>
    <w:qFormat/>
    <w:rsid w:val="00FD4EEB"/>
    <w:rPr>
      <w:rFonts w:cs="Times New Roman"/>
      <w:smallCaps/>
      <w:color w:val="C0504D"/>
      <w:u w:val="single"/>
    </w:rPr>
  </w:style>
  <w:style w:type="character" w:styleId="Rfrenceintense">
    <w:name w:val="Intense Reference"/>
    <w:basedOn w:val="Policepardfaut"/>
    <w:uiPriority w:val="99"/>
    <w:qFormat/>
    <w:rsid w:val="00FD4EEB"/>
    <w:rPr>
      <w:rFonts w:cs="Times New Roman"/>
      <w:b/>
      <w:bCs/>
      <w:smallCaps/>
      <w:color w:val="C0504D"/>
      <w:spacing w:val="5"/>
      <w:u w:val="single"/>
    </w:rPr>
  </w:style>
  <w:style w:type="character" w:styleId="Titredulivre">
    <w:name w:val="Book Title"/>
    <w:basedOn w:val="Policepardfaut"/>
    <w:uiPriority w:val="99"/>
    <w:qFormat/>
    <w:rsid w:val="00FD4EEB"/>
    <w:rPr>
      <w:rFonts w:cs="Times New Roman"/>
      <w:b/>
      <w:bCs/>
      <w:smallCaps/>
      <w:spacing w:val="5"/>
    </w:rPr>
  </w:style>
  <w:style w:type="paragraph" w:styleId="En-ttedetabledesmatires">
    <w:name w:val="TOC Heading"/>
    <w:basedOn w:val="Titre1"/>
    <w:next w:val="Normal"/>
    <w:uiPriority w:val="99"/>
    <w:qFormat/>
    <w:rsid w:val="00FD4EEB"/>
    <w:pPr>
      <w:outlineLvl w:val="9"/>
    </w:pPr>
  </w:style>
  <w:style w:type="character" w:customStyle="1" w:styleId="Styl1">
    <w:name w:val="Styl1"/>
    <w:basedOn w:val="Titre1Car"/>
    <w:uiPriority w:val="99"/>
    <w:rsid w:val="00FD4EEB"/>
    <w:rPr>
      <w:rFonts w:ascii="Calibri" w:hAnsi="Calibri" w:cs="Times New Roman"/>
      <w:b/>
      <w:bCs/>
      <w:color w:val="365F91"/>
      <w:sz w:val="28"/>
      <w:szCs w:val="28"/>
    </w:rPr>
  </w:style>
  <w:style w:type="paragraph" w:styleId="En-tte">
    <w:name w:val="header"/>
    <w:basedOn w:val="Normal"/>
    <w:link w:val="En-tteCar"/>
    <w:uiPriority w:val="99"/>
    <w:rsid w:val="00001C39"/>
    <w:pPr>
      <w:tabs>
        <w:tab w:val="center" w:pos="4536"/>
        <w:tab w:val="right" w:pos="9072"/>
      </w:tabs>
      <w:spacing w:after="0" w:line="240" w:lineRule="auto"/>
    </w:pPr>
  </w:style>
  <w:style w:type="character" w:customStyle="1" w:styleId="En-tteCar">
    <w:name w:val="En-tête Car"/>
    <w:basedOn w:val="Policepardfaut"/>
    <w:link w:val="En-tte"/>
    <w:uiPriority w:val="99"/>
    <w:locked/>
    <w:rsid w:val="00001C39"/>
    <w:rPr>
      <w:rFonts w:cs="Times New Roman"/>
    </w:rPr>
  </w:style>
  <w:style w:type="paragraph" w:styleId="Pieddepage">
    <w:name w:val="footer"/>
    <w:basedOn w:val="Normal"/>
    <w:link w:val="PieddepageCar"/>
    <w:uiPriority w:val="99"/>
    <w:rsid w:val="00001C39"/>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01C39"/>
    <w:rPr>
      <w:rFonts w:cs="Times New Roman"/>
    </w:rPr>
  </w:style>
  <w:style w:type="paragraph" w:styleId="Notedefin">
    <w:name w:val="endnote text"/>
    <w:basedOn w:val="Normal"/>
    <w:link w:val="NotedefinCar"/>
    <w:uiPriority w:val="99"/>
    <w:semiHidden/>
    <w:rsid w:val="00001C39"/>
    <w:pPr>
      <w:spacing w:after="0" w:line="240" w:lineRule="auto"/>
    </w:pPr>
    <w:rPr>
      <w:sz w:val="20"/>
      <w:szCs w:val="20"/>
    </w:rPr>
  </w:style>
  <w:style w:type="character" w:customStyle="1" w:styleId="NotedefinCar">
    <w:name w:val="Note de fin Car"/>
    <w:basedOn w:val="Policepardfaut"/>
    <w:link w:val="Notedefin"/>
    <w:uiPriority w:val="99"/>
    <w:semiHidden/>
    <w:locked/>
    <w:rsid w:val="00001C39"/>
    <w:rPr>
      <w:rFonts w:cs="Times New Roman"/>
      <w:sz w:val="20"/>
      <w:szCs w:val="20"/>
    </w:rPr>
  </w:style>
  <w:style w:type="character" w:styleId="Appeldenotedefin">
    <w:name w:val="endnote reference"/>
    <w:basedOn w:val="Policepardfau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2757</Characters>
  <Application>Microsoft Office Word</Application>
  <DocSecurity>0</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Devel Edith</cp:lastModifiedBy>
  <cp:revision>2</cp:revision>
  <dcterms:created xsi:type="dcterms:W3CDTF">2017-02-17T10:21:00Z</dcterms:created>
  <dcterms:modified xsi:type="dcterms:W3CDTF">2017-02-17T10:21:00Z</dcterms:modified>
</cp:coreProperties>
</file>