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E50955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67BD7E0E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nl-BE" w:eastAsia="nl-BE"/>
              </w:rPr>
              <w:drawing>
                <wp:inline distT="0" distB="0" distL="0" distR="0" wp14:anchorId="79C38E5E" wp14:editId="5E39B7AA">
                  <wp:extent cx="1025558" cy="798549"/>
                  <wp:effectExtent l="0" t="0" r="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03" cy="798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1D63650F" w:rsidR="00B800E4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14:paraId="3FE2E61A" w14:textId="0928C38C" w:rsidR="00B800E4" w:rsidRPr="00DB3AEC" w:rsidRDefault="00F32E4B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2DC41B69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2DC41B69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66037634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nl-BE" w:eastAsia="nl-B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 w:rsidR="00F222B4">
              <w:rPr>
                <w:rFonts w:ascii="MS Gothic" w:eastAsia="MS Gothic" w:hAnsi="MS Gothic"/>
                <w:color w:val="4A442A"/>
                <w:lang w:val="en-US"/>
              </w:rPr>
              <w:t>(</w:t>
            </w:r>
            <w:r w:rsidR="00270E55" w:rsidRPr="00270E55">
              <w:rPr>
                <w:rFonts w:ascii="MS Gothic" w:eastAsia="MS Gothic" w:hAnsi="MS Gothic"/>
                <w:b/>
                <w:noProof/>
                <w:color w:val="4A442A"/>
                <w:lang w:val="nl-BE" w:eastAsia="nl-BE"/>
              </w:rPr>
              <w:t>groups of 4</w:t>
            </w:r>
            <w:r w:rsidR="00F222B4">
              <w:rPr>
                <w:rFonts w:ascii="MS Gothic" w:eastAsia="MS Gothic" w:hAnsi="MS Gothic"/>
                <w:b/>
                <w:noProof/>
                <w:color w:val="4A442A"/>
                <w:lang w:val="nl-BE" w:eastAsia="nl-BE"/>
              </w:rPr>
              <w:t>)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21F69F9B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</w:t>
            </w:r>
            <w:r w:rsidR="00270E55">
              <w:rPr>
                <w:rStyle w:val="Styl1"/>
              </w:rPr>
              <w:t>Placemats</w:t>
            </w:r>
            <w:r>
              <w:rPr>
                <w:rStyle w:val="Styl1"/>
              </w:rPr>
              <w:t xml:space="preserve">             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0C58C618" w:rsidR="00F32E4B" w:rsidRPr="00DB3AEC" w:rsidRDefault="00270E55" w:rsidP="0078315F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 w:rsidRPr="00270E55">
              <w:rPr>
                <w:b/>
                <w:bCs/>
                <w:sz w:val="28"/>
                <w:szCs w:val="28"/>
              </w:rPr>
              <w:t xml:space="preserve"> group with great variety (e.g. newcomers) that learn the basics on democracy</w:t>
            </w:r>
            <w:r w:rsidR="002508CF">
              <w:rPr>
                <w:b/>
                <w:bCs/>
                <w:sz w:val="28"/>
                <w:szCs w:val="28"/>
              </w:rPr>
              <w:t xml:space="preserve"> using multilingualism.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58118EC3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270E55">
              <w:rPr>
                <w:noProof/>
                <w:sz w:val="28"/>
                <w:szCs w:val="28"/>
                <w:lang w:val="en-US"/>
              </w:rPr>
              <w:t>40 minutes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D464161" w14:textId="0DA0178A" w:rsidR="002508CF" w:rsidRPr="002508CF" w:rsidRDefault="002508CF" w:rsidP="002508CF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</w:t>
            </w:r>
            <w:r w:rsidRPr="002508CF">
              <w:rPr>
                <w:b/>
                <w:bCs/>
                <w:sz w:val="24"/>
                <w:szCs w:val="24"/>
                <w:lang w:val="en-GB"/>
              </w:rPr>
              <w:t>tudents can express and defend their opinion and search together for a compromise</w:t>
            </w:r>
          </w:p>
          <w:p w14:paraId="073E6EFD" w14:textId="08BB1CA3" w:rsidR="00B800E4" w:rsidRPr="002508CF" w:rsidRDefault="00B800E4" w:rsidP="00E72B8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3D9C24E1" w14:textId="7D98B06A" w:rsidR="00B800E4" w:rsidRPr="00270E55" w:rsidRDefault="00270E55" w:rsidP="00E72B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270E55">
              <w:rPr>
                <w:b/>
                <w:sz w:val="24"/>
                <w:szCs w:val="24"/>
              </w:rPr>
              <w:t xml:space="preserve">Papers </w:t>
            </w:r>
            <w:r>
              <w:rPr>
                <w:b/>
                <w:sz w:val="24"/>
                <w:szCs w:val="24"/>
              </w:rPr>
              <w:t xml:space="preserve">(A3) </w:t>
            </w:r>
            <w:r w:rsidRPr="00270E55">
              <w:rPr>
                <w:b/>
                <w:sz w:val="24"/>
                <w:szCs w:val="24"/>
              </w:rPr>
              <w:t>that can be used as placemats</w:t>
            </w:r>
            <w:r w:rsidR="00F222B4">
              <w:rPr>
                <w:b/>
                <w:sz w:val="24"/>
                <w:szCs w:val="24"/>
              </w:rPr>
              <w:t xml:space="preserve"> with 4 sections and 1 middle part. Markers or big pens.</w:t>
            </w:r>
          </w:p>
          <w:p w14:paraId="1345D71C" w14:textId="77777777" w:rsidR="00E50955" w:rsidRPr="00270E55" w:rsidRDefault="00E50955" w:rsidP="00E72B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BEE796" w14:textId="77777777" w:rsidR="00AD5FE7" w:rsidRPr="00270E55" w:rsidRDefault="00AD5FE7" w:rsidP="00E72B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5BD92AF3" w14:textId="19A4A677" w:rsidR="00270E55" w:rsidRPr="00270E55" w:rsidRDefault="00270E55" w:rsidP="00270E55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</w:rPr>
            </w:pPr>
            <w:r w:rsidRPr="00270E55">
              <w:rPr>
                <w:b/>
              </w:rPr>
              <w:t>For 3’ students write down in their own language (mother tongue) some ideas to take to the students board</w:t>
            </w:r>
          </w:p>
          <w:p w14:paraId="3551A48A" w14:textId="77777777" w:rsidR="00270E55" w:rsidRPr="00270E55" w:rsidRDefault="00270E55" w:rsidP="00270E55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</w:rPr>
            </w:pPr>
            <w:r w:rsidRPr="00270E55">
              <w:rPr>
                <w:b/>
              </w:rPr>
              <w:t>For 10’ they explain to each other what they have written. This time they use the same language – for Flanders this will be Dutch – newcomers are helped by other students, speaking their language and translating their ideas</w:t>
            </w:r>
          </w:p>
          <w:p w14:paraId="18221588" w14:textId="77777777" w:rsidR="00270E55" w:rsidRPr="00270E55" w:rsidRDefault="00270E55" w:rsidP="00270E55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</w:rPr>
            </w:pPr>
            <w:r w:rsidRPr="00270E55">
              <w:rPr>
                <w:b/>
              </w:rPr>
              <w:t>For 5’ they look for similarities and write down one proposal in the middle field of the placemat</w:t>
            </w:r>
          </w:p>
          <w:p w14:paraId="6EA0BC40" w14:textId="77777777" w:rsidR="00270E55" w:rsidRPr="00270E55" w:rsidRDefault="00270E55" w:rsidP="00270E55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</w:rPr>
            </w:pPr>
            <w:r w:rsidRPr="00270E55">
              <w:rPr>
                <w:b/>
              </w:rPr>
              <w:t>They present their proposal to the entire group, other team members can participate, argument on the proposals</w:t>
            </w:r>
          </w:p>
          <w:p w14:paraId="2762C5C8" w14:textId="77777777" w:rsidR="00270E55" w:rsidRPr="00270E55" w:rsidRDefault="00270E55" w:rsidP="00270E55">
            <w:pPr>
              <w:pStyle w:val="Normaalweb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</w:rPr>
            </w:pPr>
            <w:r w:rsidRPr="00270E55">
              <w:rPr>
                <w:b/>
              </w:rPr>
              <w:t>The group decides on 1 or 2 proposals to take to the students board</w:t>
            </w:r>
          </w:p>
          <w:p w14:paraId="5D47F67B" w14:textId="5FDC3124" w:rsidR="00B800E4" w:rsidRPr="00E72B87" w:rsidRDefault="00B800E4" w:rsidP="007C78E2">
            <w:pPr>
              <w:pStyle w:val="Normaalweb"/>
              <w:spacing w:before="0" w:beforeAutospacing="0" w:after="0" w:afterAutospacing="0"/>
            </w:pPr>
          </w:p>
        </w:tc>
      </w:tr>
      <w:tr w:rsidR="00B800E4" w:rsidRPr="00E72B87" w14:paraId="1C614144" w14:textId="7777777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68521176" w14:textId="2745F358" w:rsidR="002508CF" w:rsidRPr="002508CF" w:rsidRDefault="002508CF" w:rsidP="002508CF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proofErr w:type="spellStart"/>
            <w:r w:rsidRPr="002508CF">
              <w:rPr>
                <w:b/>
                <w:bCs/>
                <w:sz w:val="24"/>
                <w:szCs w:val="24"/>
                <w:lang w:val="en-GB"/>
              </w:rPr>
              <w:t>hinking</w:t>
            </w:r>
            <w:proofErr w:type="spellEnd"/>
            <w:r w:rsidRPr="002508CF">
              <w:rPr>
                <w:b/>
                <w:bCs/>
                <w:sz w:val="24"/>
                <w:szCs w:val="24"/>
                <w:lang w:val="en-GB"/>
              </w:rPr>
              <w:t xml:space="preserve"> goes faster in the mother tongue, so gathering ideas in the mother tongue can make the discussion that follows even richer</w:t>
            </w:r>
          </w:p>
          <w:p w14:paraId="2F74DAA6" w14:textId="77777777" w:rsidR="002508CF" w:rsidRPr="002508CF" w:rsidRDefault="002508CF" w:rsidP="002508C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14:paraId="03896DFF" w14:textId="27EF4E6F" w:rsidR="00B800E4" w:rsidRPr="002508CF" w:rsidRDefault="00B800E4" w:rsidP="002508C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nl-BE" w:eastAsia="nl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0E748BAB" w14:textId="124E82DE" w:rsidR="002508CF" w:rsidRPr="002508CF" w:rsidRDefault="002508CF" w:rsidP="002508CF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If the </w:t>
            </w:r>
            <w:r w:rsidRPr="002508CF">
              <w:rPr>
                <w:b/>
                <w:bCs/>
                <w:sz w:val="24"/>
                <w:szCs w:val="24"/>
                <w:lang w:val="en-GB"/>
              </w:rPr>
              <w:t xml:space="preserve">timing is not respected: students get bored or uninterested </w:t>
            </w:r>
          </w:p>
          <w:p w14:paraId="184D3C7F" w14:textId="77777777" w:rsidR="00B800E4" w:rsidRPr="002508CF" w:rsidRDefault="00B800E4" w:rsidP="00E72B8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B800E4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bookmarkStart w:id="0" w:name="_GoBack"/>
    <w:bookmarkEnd w:id="0"/>
    <w:p w14:paraId="2CEB8184" w14:textId="6DA0EE9D" w:rsidR="008B5060" w:rsidRDefault="000465CA"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A6DC5" w14:textId="77777777" w:rsidR="001F37D8" w:rsidRDefault="001F37D8" w:rsidP="00001C39">
      <w:pPr>
        <w:spacing w:after="0" w:line="240" w:lineRule="auto"/>
      </w:pPr>
      <w:r>
        <w:separator/>
      </w:r>
    </w:p>
  </w:endnote>
  <w:endnote w:type="continuationSeparator" w:id="0">
    <w:p w14:paraId="1EEBB16B" w14:textId="77777777" w:rsidR="001F37D8" w:rsidRDefault="001F37D8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2B39A" w14:textId="77777777" w:rsidR="001F37D8" w:rsidRDefault="001F37D8" w:rsidP="00001C39">
      <w:pPr>
        <w:spacing w:after="0" w:line="240" w:lineRule="auto"/>
      </w:pPr>
      <w:r>
        <w:separator/>
      </w:r>
    </w:p>
  </w:footnote>
  <w:footnote w:type="continuationSeparator" w:id="0">
    <w:p w14:paraId="3914D1CA" w14:textId="77777777" w:rsidR="001F37D8" w:rsidRDefault="001F37D8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Koptekst"/>
      <w:tabs>
        <w:tab w:val="clear" w:pos="4536"/>
        <w:tab w:val="clear" w:pos="9072"/>
        <w:tab w:val="left" w:pos="1258"/>
      </w:tabs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B7411"/>
    <w:multiLevelType w:val="hybridMultilevel"/>
    <w:tmpl w:val="9D7E9572"/>
    <w:lvl w:ilvl="0" w:tplc="49EC6AF4">
      <w:start w:val="1"/>
      <w:numFmt w:val="decimal"/>
      <w:lvlText w:val="%1."/>
      <w:lvlJc w:val="left"/>
      <w:pPr>
        <w:ind w:left="720" w:hanging="360"/>
      </w:pPr>
      <w:rPr>
        <w:rFonts w:asciiTheme="minorHAnsi" w:hAnsi="Calibri" w:cstheme="minorBidi" w:hint="default"/>
        <w:b/>
        <w:color w:val="7F7F7F" w:themeColor="text1" w:themeTint="8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1F37D8"/>
    <w:rsid w:val="002310B3"/>
    <w:rsid w:val="002508CF"/>
    <w:rsid w:val="00270E55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53692"/>
    <w:rsid w:val="0067627D"/>
    <w:rsid w:val="00677EFC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94557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14589"/>
    <w:rsid w:val="00F222B4"/>
    <w:rsid w:val="00F32E4B"/>
    <w:rsid w:val="00F41953"/>
    <w:rsid w:val="00F5093F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4</cp:revision>
  <dcterms:created xsi:type="dcterms:W3CDTF">2016-11-08T10:47:00Z</dcterms:created>
  <dcterms:modified xsi:type="dcterms:W3CDTF">2017-02-16T15:19:00Z</dcterms:modified>
</cp:coreProperties>
</file>