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B800E4" w:rsidRPr="00E72B87" w14:paraId="51851AC4" w14:textId="77777777" w:rsidTr="00E50955">
        <w:trPr>
          <w:trHeight w:val="412"/>
        </w:trPr>
        <w:tc>
          <w:tcPr>
            <w:tcW w:w="2388" w:type="dxa"/>
            <w:shd w:val="clear" w:color="auto" w:fill="F2F2F2"/>
          </w:tcPr>
          <w:p w14:paraId="7DD718E4" w14:textId="26E367E7" w:rsidR="00B800E4" w:rsidRPr="00012813" w:rsidRDefault="00B800E4" w:rsidP="00E72B87">
            <w:pPr>
              <w:spacing w:after="0" w:line="240" w:lineRule="auto"/>
              <w:rPr>
                <w:rStyle w:val="Styl1"/>
              </w:rPr>
            </w:pPr>
            <w:r w:rsidRPr="00012813">
              <w:rPr>
                <w:rStyle w:val="Styl1"/>
                <w:color w:val="auto"/>
              </w:rPr>
              <w:t>Field of diversity:</w:t>
            </w:r>
          </w:p>
        </w:tc>
        <w:tc>
          <w:tcPr>
            <w:tcW w:w="7252" w:type="dxa"/>
            <w:gridSpan w:val="2"/>
          </w:tcPr>
          <w:p w14:paraId="4D273532" w14:textId="75197167" w:rsidR="00B800E4" w:rsidRPr="00DB3AEC" w:rsidRDefault="00B800E4" w:rsidP="00DB3AEC">
            <w:pPr>
              <w:pStyle w:val="Norma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rStyle w:val="Styl1"/>
              </w:rPr>
              <w:t xml:space="preserve">     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nl-BE" w:eastAsia="nl-BE"/>
              </w:rPr>
              <w:drawing>
                <wp:inline distT="0" distB="0" distL="0" distR="0" wp14:anchorId="6747D6FD" wp14:editId="4A0F86C5">
                  <wp:extent cx="925095" cy="925095"/>
                  <wp:effectExtent l="0" t="0" r="0" b="0"/>
                  <wp:docPr id="15" name="Picture 3" descr="simohd:Users:cortomaltese:Desktop:SIMO:UDEL21:VIENNA sett 2016:tools:icon:L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mohd:Users:cortomaltese:Desktop:SIMO:UDEL21:VIENNA sett 2016:tools:icon:L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095" cy="9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 </w:t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14:paraId="30F48E83" w14:textId="1D63650F" w:rsidR="00B800E4" w:rsidRDefault="00B800E4" w:rsidP="00DB3AEC">
            <w:pPr>
              <w:pStyle w:val="Norma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  <w:p w14:paraId="3FE2E61A" w14:textId="0928C38C" w:rsidR="00B800E4" w:rsidRPr="00DB3AEC" w:rsidRDefault="00F32E4B" w:rsidP="00DB3AEC">
            <w:pPr>
              <w:pStyle w:val="Norma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0DA397" wp14:editId="6C2CCCDE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5080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05F0198B" w:rsidR="00B800E4" w:rsidRPr="00B47077" w:rsidRDefault="00B800E4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DA39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.4pt;width:42.15pt;height:4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" fillcolor="white [3201]" strokecolor="#f79646 [3209]" strokeweight="2pt">
                      <v:path arrowok="t"/>
                      <v:textbox>
                        <w:txbxContent>
                          <w:p w14:paraId="6E4F9DFA" w14:textId="05F0198B" w:rsidR="00B800E4" w:rsidRPr="00B47077" w:rsidRDefault="00B800E4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25646" w14:textId="77777777" w:rsidR="00B800E4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14:paraId="7A1CC477" w14:textId="2DC85A2C" w:rsidR="00B800E4" w:rsidRPr="00E72B87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14:paraId="6D7F8E5B" w14:textId="40C1721C" w:rsidR="00B800E4" w:rsidRPr="008D4753" w:rsidRDefault="00B800E4" w:rsidP="004B22B4">
            <w:pPr>
              <w:tabs>
                <w:tab w:val="left" w:pos="742"/>
              </w:tabs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rPr>
                <w:rFonts w:ascii="MS Gothic" w:eastAsia="MS Gothic" w:hAnsi="MS Gothic"/>
                <w:noProof/>
                <w:color w:val="4A442A"/>
                <w:lang w:val="nl-BE" w:eastAsia="nl-BE"/>
              </w:rPr>
              <w:drawing>
                <wp:inline distT="0" distB="0" distL="0" distR="0" wp14:anchorId="613CCD9E" wp14:editId="74C44CAD">
                  <wp:extent cx="391494" cy="391494"/>
                  <wp:effectExtent l="0" t="0" r="0" b="0"/>
                  <wp:docPr id="13" name="Picture 1" descr="simohd:Users:cortomaltese:Desktop: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94" cy="391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</w:t>
            </w:r>
            <w:r>
              <w:t xml:space="preserve">  </w:t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    </w:t>
            </w:r>
          </w:p>
        </w:tc>
      </w:tr>
      <w:tr w:rsidR="00B800E4" w:rsidRPr="00E72B87" w14:paraId="50515BF5" w14:textId="77777777" w:rsidTr="000A59DF">
        <w:trPr>
          <w:trHeight w:val="264"/>
        </w:trPr>
        <w:tc>
          <w:tcPr>
            <w:tcW w:w="2388" w:type="dxa"/>
            <w:shd w:val="clear" w:color="auto" w:fill="F2F2F2"/>
          </w:tcPr>
          <w:p w14:paraId="7A60A5A5" w14:textId="7D15D21F" w:rsidR="00B800E4" w:rsidRPr="00012813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Title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</w:tcPr>
          <w:p w14:paraId="0726CEB9" w14:textId="62A5CA64" w:rsidR="002B7AA3" w:rsidRDefault="00B800E4" w:rsidP="005D74FD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 xml:space="preserve">  </w:t>
            </w:r>
            <w:r w:rsidR="002B7AA3">
              <w:rPr>
                <w:rStyle w:val="Styl1"/>
              </w:rPr>
              <w:t>A structured work table</w:t>
            </w:r>
            <w:r w:rsidR="003E45C0">
              <w:rPr>
                <w:rStyle w:val="Styl1"/>
              </w:rPr>
              <w:t xml:space="preserve"> with a roadmap or work schedule</w:t>
            </w:r>
            <w:r w:rsidR="002B7AA3">
              <w:rPr>
                <w:rStyle w:val="Styl1"/>
              </w:rPr>
              <w:t>.</w:t>
            </w:r>
          </w:p>
          <w:p w14:paraId="68BF9FFA" w14:textId="1A9FFFD8" w:rsidR="00B800E4" w:rsidRPr="00E72B87" w:rsidRDefault="00B800E4" w:rsidP="005D74FD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 xml:space="preserve">               </w:t>
            </w:r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B800E4" w:rsidRPr="00E72B87" w:rsidRDefault="00B800E4" w:rsidP="00E72B87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B800E4" w:rsidRPr="00E72B87" w14:paraId="05FFA72C" w14:textId="77777777" w:rsidTr="00B800E4">
        <w:trPr>
          <w:trHeight w:val="582"/>
        </w:trPr>
        <w:tc>
          <w:tcPr>
            <w:tcW w:w="2388" w:type="dxa"/>
            <w:shd w:val="clear" w:color="auto" w:fill="F2F2F2"/>
          </w:tcPr>
          <w:p w14:paraId="5CC63154" w14:textId="6C4CEEF2" w:rsidR="00B800E4" w:rsidRPr="00012813" w:rsidRDefault="00B800E4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 w:rsidRPr="00012813">
              <w:rPr>
                <w:rStyle w:val="Styl1"/>
                <w:bCs w:val="0"/>
                <w:color w:val="auto"/>
              </w:rPr>
              <w:t>Content</w:t>
            </w:r>
          </w:p>
        </w:tc>
        <w:tc>
          <w:tcPr>
            <w:tcW w:w="8998" w:type="dxa"/>
            <w:gridSpan w:val="4"/>
          </w:tcPr>
          <w:p w14:paraId="60D0502A" w14:textId="47951CBA" w:rsidR="002B7AA3" w:rsidRDefault="002B7AA3" w:rsidP="002B7AA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E45C0">
              <w:rPr>
                <w:b/>
                <w:bCs/>
                <w:sz w:val="24"/>
                <w:szCs w:val="24"/>
              </w:rPr>
              <w:t>Students learn the coherence between the assignment and the organisation of the work table</w:t>
            </w:r>
            <w:r w:rsidR="00ED1BA7">
              <w:rPr>
                <w:b/>
                <w:bCs/>
                <w:sz w:val="24"/>
                <w:szCs w:val="24"/>
              </w:rPr>
              <w:t xml:space="preserve"> and learn how to use roadmaps or work shedules</w:t>
            </w:r>
            <w:r w:rsidRPr="003E45C0">
              <w:rPr>
                <w:b/>
                <w:bCs/>
                <w:sz w:val="24"/>
                <w:szCs w:val="24"/>
              </w:rPr>
              <w:t xml:space="preserve">. They </w:t>
            </w:r>
            <w:r w:rsidR="003E45C0">
              <w:rPr>
                <w:b/>
                <w:bCs/>
                <w:sz w:val="24"/>
                <w:szCs w:val="24"/>
              </w:rPr>
              <w:t>take into account issues of safety and hygiene.</w:t>
            </w:r>
          </w:p>
          <w:p w14:paraId="0FA9CFBA" w14:textId="56F776A7" w:rsidR="003E45C0" w:rsidRPr="003E45C0" w:rsidRDefault="003E45C0" w:rsidP="002B7AA3">
            <w:pPr>
              <w:spacing w:after="0" w:line="240" w:lineRule="auto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Annemie Verstraete.</w:t>
            </w:r>
          </w:p>
          <w:p w14:paraId="758A7DA8" w14:textId="6F8866E7" w:rsidR="00F32E4B" w:rsidRPr="003E45C0" w:rsidRDefault="00F32E4B" w:rsidP="002B7AA3">
            <w:pPr>
              <w:spacing w:after="0" w:line="240" w:lineRule="auto"/>
              <w:rPr>
                <w:rStyle w:val="Styl1"/>
                <w:b w:val="0"/>
                <w:color w:val="auto"/>
              </w:rPr>
            </w:pP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14:paraId="1632A3AE" w14:textId="2869B057" w:rsidR="00E50955" w:rsidRPr="003E45C0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8"/>
                <w:lang w:val="cs-CZ" w:eastAsia="cs-CZ"/>
              </w:rPr>
            </w:pPr>
            <w:r w:rsidRPr="003E45C0">
              <w:rPr>
                <w:b/>
                <w:noProof/>
                <w:sz w:val="28"/>
                <w:szCs w:val="28"/>
                <w:lang w:val="nl-BE" w:eastAsia="nl-BE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76CA3" w14:textId="491946C2" w:rsidR="00B800E4" w:rsidRPr="003E45C0" w:rsidRDefault="00B800E4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3E45C0">
              <w:rPr>
                <w:b/>
                <w:noProof/>
                <w:sz w:val="24"/>
                <w:szCs w:val="28"/>
                <w:lang w:val="cs-CZ" w:eastAsia="cs-CZ"/>
              </w:rPr>
              <w:t>Time</w:t>
            </w:r>
            <w:r w:rsidRPr="003E45C0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  <w:r w:rsidRPr="003E45C0"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 w:rsidRPr="003E45C0">
              <w:rPr>
                <w:b/>
                <w:noProof/>
                <w:sz w:val="28"/>
                <w:szCs w:val="28"/>
                <w:lang w:val="cs-CZ" w:eastAsia="cs-CZ"/>
              </w:rPr>
              <w:t xml:space="preserve"> </w:t>
            </w:r>
            <w:r w:rsidRPr="003E45C0"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 w:rsidR="002B7AA3" w:rsidRPr="003E45C0">
              <w:rPr>
                <w:b/>
                <w:noProof/>
                <w:sz w:val="28"/>
                <w:szCs w:val="28"/>
                <w:lang w:val="en-US"/>
              </w:rPr>
              <w:t>whenever needed</w:t>
            </w:r>
          </w:p>
        </w:tc>
      </w:tr>
      <w:tr w:rsidR="00B800E4" w:rsidRPr="00E72B87" w14:paraId="013489F3" w14:textId="77777777" w:rsidTr="0067627D">
        <w:tc>
          <w:tcPr>
            <w:tcW w:w="2388" w:type="dxa"/>
            <w:shd w:val="clear" w:color="auto" w:fill="F2F2F2"/>
          </w:tcPr>
          <w:p w14:paraId="3BBD036C" w14:textId="7ECCD64A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1EDD">
              <w:rPr>
                <w:b/>
                <w:sz w:val="28"/>
                <w:szCs w:val="28"/>
              </w:rPr>
              <w:t xml:space="preserve">Goals </w:t>
            </w:r>
            <w:r w:rsidRPr="00CB1EDD">
              <w:rPr>
                <w:b/>
                <w:sz w:val="24"/>
                <w:szCs w:val="28"/>
              </w:rPr>
              <w:t>(Skills/Competences)</w:t>
            </w:r>
          </w:p>
        </w:tc>
        <w:tc>
          <w:tcPr>
            <w:tcW w:w="13631" w:type="dxa"/>
            <w:gridSpan w:val="5"/>
          </w:tcPr>
          <w:p w14:paraId="2913CA77" w14:textId="77777777" w:rsidR="002B7AA3" w:rsidRPr="003E45C0" w:rsidRDefault="002B7AA3" w:rsidP="002B7AA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E45C0">
              <w:rPr>
                <w:b/>
                <w:sz w:val="24"/>
                <w:szCs w:val="24"/>
              </w:rPr>
              <w:t>Students learn how to organise their material and work space within a certain model and within a time frame.</w:t>
            </w:r>
          </w:p>
          <w:p w14:paraId="7FA4CFB4" w14:textId="77777777" w:rsidR="002B7AA3" w:rsidRPr="003E45C0" w:rsidRDefault="002B7AA3" w:rsidP="002B7AA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E45C0">
              <w:rPr>
                <w:b/>
                <w:sz w:val="24"/>
                <w:szCs w:val="24"/>
              </w:rPr>
              <w:t>Students learn how to keep their work table neat and clear. Students learn how to clean up after the assignment.</w:t>
            </w:r>
          </w:p>
          <w:p w14:paraId="78430A54" w14:textId="77777777" w:rsidR="002B7AA3" w:rsidRPr="003E45C0" w:rsidRDefault="002B7AA3" w:rsidP="002B7AA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E45C0">
              <w:rPr>
                <w:b/>
                <w:sz w:val="24"/>
                <w:szCs w:val="24"/>
              </w:rPr>
              <w:t>Students learn how to have all the needed material at hand.</w:t>
            </w:r>
          </w:p>
          <w:p w14:paraId="330BF287" w14:textId="793B1835" w:rsidR="002B7AA3" w:rsidRPr="003E45C0" w:rsidRDefault="002B7AA3" w:rsidP="002B7AA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E45C0">
              <w:rPr>
                <w:b/>
                <w:sz w:val="24"/>
                <w:szCs w:val="24"/>
              </w:rPr>
              <w:t xml:space="preserve">Students learn how to self assess after the work (about the organization of the work space) </w:t>
            </w:r>
          </w:p>
          <w:p w14:paraId="073E6EFD" w14:textId="37B5A4C6" w:rsidR="00B800E4" w:rsidRPr="003E45C0" w:rsidRDefault="00B800E4" w:rsidP="002B7AA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800E4" w:rsidRPr="00E72B87" w14:paraId="5EC73F8E" w14:textId="77777777" w:rsidTr="0067627D">
        <w:tc>
          <w:tcPr>
            <w:tcW w:w="2388" w:type="dxa"/>
            <w:shd w:val="clear" w:color="auto" w:fill="F2F2F2"/>
          </w:tcPr>
          <w:p w14:paraId="557D7358" w14:textId="1CDE112A" w:rsidR="00B800E4" w:rsidRPr="00CB1EDD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631" w:type="dxa"/>
            <w:gridSpan w:val="5"/>
          </w:tcPr>
          <w:p w14:paraId="3D9C24E1" w14:textId="77049379" w:rsidR="00B800E4" w:rsidRDefault="003E45C0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Own material of students</w:t>
            </w:r>
          </w:p>
          <w:p w14:paraId="059A8378" w14:textId="3F6F902E" w:rsidR="003E45C0" w:rsidRDefault="003E45C0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sheets with instructions</w:t>
            </w:r>
          </w:p>
          <w:p w14:paraId="35FB13DF" w14:textId="2E448105" w:rsidR="003E45C0" w:rsidRDefault="003E45C0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schedule</w:t>
            </w:r>
            <w:r w:rsidR="00ED1BA7">
              <w:rPr>
                <w:sz w:val="24"/>
                <w:szCs w:val="24"/>
              </w:rPr>
              <w:t xml:space="preserve"> or roadmaps, made by the teacher.</w:t>
            </w:r>
          </w:p>
          <w:p w14:paraId="1345D71C" w14:textId="0B75F55D" w:rsidR="00E50955" w:rsidRDefault="003E45C0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Self-assessment papers (according to the goals of the assignment)</w:t>
            </w:r>
          </w:p>
          <w:p w14:paraId="48BEE796" w14:textId="77777777" w:rsidR="00AD5FE7" w:rsidRDefault="00AD5FE7" w:rsidP="00E72B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00E4" w:rsidRPr="00E72B87" w14:paraId="2CC7C7B8" w14:textId="77777777" w:rsidTr="0067627D">
        <w:trPr>
          <w:trHeight w:val="1202"/>
        </w:trPr>
        <w:tc>
          <w:tcPr>
            <w:tcW w:w="2388" w:type="dxa"/>
            <w:shd w:val="clear" w:color="auto" w:fill="F2F2F2"/>
          </w:tcPr>
          <w:p w14:paraId="579CDEEE" w14:textId="77777777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14:paraId="3E73260B" w14:textId="0D8DD714" w:rsidR="003E45C0" w:rsidRDefault="003E45C0" w:rsidP="003E45C0">
            <w:pPr>
              <w:pStyle w:val="Normaalweb"/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r w:rsidRPr="003E45C0">
              <w:rPr>
                <w:lang w:val="en-US"/>
              </w:rPr>
              <w:t xml:space="preserve">The teacher provides roadmaps </w:t>
            </w:r>
            <w:r w:rsidR="00ED1BA7">
              <w:rPr>
                <w:lang w:val="en-US"/>
              </w:rPr>
              <w:t xml:space="preserve">or work schedules </w:t>
            </w:r>
            <w:r w:rsidRPr="003E45C0">
              <w:rPr>
                <w:lang w:val="en-US"/>
              </w:rPr>
              <w:t xml:space="preserve">for the assignment. </w:t>
            </w:r>
            <w:r w:rsidR="00ED1BA7">
              <w:rPr>
                <w:lang w:val="en-US"/>
              </w:rPr>
              <w:t xml:space="preserve">These </w:t>
            </w:r>
            <w:r>
              <w:rPr>
                <w:lang w:val="en-US"/>
              </w:rPr>
              <w:t xml:space="preserve"> are individual, so they meet the needs of each students and the way he</w:t>
            </w:r>
            <w:r w:rsidR="00ED1BA7">
              <w:rPr>
                <w:lang w:val="en-US"/>
              </w:rPr>
              <w:t>/she</w:t>
            </w:r>
            <w:r>
              <w:rPr>
                <w:lang w:val="en-US"/>
              </w:rPr>
              <w:t xml:space="preserve"> works. The roadmaps </w:t>
            </w:r>
            <w:r w:rsidR="00ED1BA7">
              <w:rPr>
                <w:lang w:val="en-US"/>
              </w:rPr>
              <w:t xml:space="preserve">and work schedules </w:t>
            </w:r>
            <w:r>
              <w:rPr>
                <w:lang w:val="en-US"/>
              </w:rPr>
              <w:t>contain the needed material and some roadmaps have pictures and or pictograms. Words</w:t>
            </w:r>
            <w:r w:rsidR="00ED1BA7">
              <w:rPr>
                <w:lang w:val="en-US"/>
              </w:rPr>
              <w:t xml:space="preserve">, especially technical words, </w:t>
            </w:r>
            <w:r>
              <w:rPr>
                <w:lang w:val="en-US"/>
              </w:rPr>
              <w:t xml:space="preserve"> are explained.</w:t>
            </w:r>
          </w:p>
          <w:p w14:paraId="5B2CF8F7" w14:textId="77777777" w:rsidR="003E45C0" w:rsidRDefault="003E45C0" w:rsidP="003E45C0">
            <w:pPr>
              <w:pStyle w:val="Normaalweb"/>
              <w:spacing w:after="0"/>
              <w:rPr>
                <w:lang w:val="en-US"/>
              </w:rPr>
            </w:pPr>
            <w:r w:rsidRPr="003E45C0">
              <w:rPr>
                <w:lang w:val="en-US"/>
              </w:rPr>
              <w:t>- The students can organize and prepare within a certain time-frame. They can choose which roadmap suits them the best. If students made the wrong choice, they can</w:t>
            </w:r>
            <w:r>
              <w:rPr>
                <w:lang w:val="en-US"/>
              </w:rPr>
              <w:t xml:space="preserve"> choose another kind of roadmap.</w:t>
            </w:r>
          </w:p>
          <w:p w14:paraId="5D47F67B" w14:textId="303876A2" w:rsidR="00B800E4" w:rsidRPr="00ED1BA7" w:rsidRDefault="00ED1BA7" w:rsidP="003E45C0">
            <w:pPr>
              <w:pStyle w:val="Normaalweb"/>
              <w:spacing w:after="0"/>
              <w:rPr>
                <w:lang w:val="en-US"/>
              </w:rPr>
            </w:pPr>
            <w:r w:rsidRPr="00ED1BA7">
              <w:rPr>
                <w:lang w:val="en-US"/>
              </w:rPr>
              <w:t xml:space="preserve">- </w:t>
            </w:r>
            <w:r w:rsidR="003E45C0" w:rsidRPr="00ED1BA7">
              <w:rPr>
                <w:lang w:val="en-US"/>
              </w:rPr>
              <w:t>After the assignment, the students do a self-assessment.</w:t>
            </w:r>
            <w:r w:rsidR="003E45C0" w:rsidRPr="00ED1BA7">
              <w:rPr>
                <w:lang w:val="en-US"/>
              </w:rPr>
              <w:t xml:space="preserve"> </w:t>
            </w:r>
          </w:p>
        </w:tc>
      </w:tr>
      <w:tr w:rsidR="00B800E4" w:rsidRPr="00E72B87" w14:paraId="1C614144" w14:textId="77777777" w:rsidTr="001E361B">
        <w:trPr>
          <w:trHeight w:val="1475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07459B10" w14:textId="23BEDE7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lastRenderedPageBreak/>
              <w:t>Modifications</w:t>
            </w:r>
          </w:p>
          <w:p w14:paraId="145A77A7" w14:textId="07F236A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0B2B6F80" w14:textId="3CF12065" w:rsidR="00B800E4" w:rsidRPr="00E72B87" w:rsidRDefault="00B800E4" w:rsidP="00E72B87">
            <w:pPr>
              <w:rPr>
                <w:sz w:val="24"/>
                <w:szCs w:val="24"/>
              </w:rPr>
            </w:pP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77FD09" wp14:editId="7A869A78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205105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E9D495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16.15pt;width:37.75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</w:p>
        </w:tc>
      </w:tr>
      <w:tr w:rsidR="00B800E4" w:rsidRPr="00E72B87" w14:paraId="6616A0B6" w14:textId="77777777" w:rsidTr="0067627D">
        <w:trPr>
          <w:trHeight w:val="1242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6F81E9FE" w14:textId="2871816E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Success</w:t>
            </w:r>
          </w:p>
          <w:p w14:paraId="63B0751B" w14:textId="6E091D35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012813">
              <w:rPr>
                <w:b/>
                <w:noProof/>
                <w:sz w:val="28"/>
                <w:szCs w:val="28"/>
                <w:lang w:val="nl-BE" w:eastAsia="nl-BE"/>
              </w:rPr>
              <w:drawing>
                <wp:anchor distT="0" distB="0" distL="114300" distR="114300" simplePos="0" relativeHeight="251680768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14:paraId="74B35CD1" w14:textId="3893125E" w:rsidR="00B800E4" w:rsidRDefault="003E45C0" w:rsidP="003E45C0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roadmaps</w:t>
            </w:r>
            <w:r w:rsidR="00ED1BA7">
              <w:rPr>
                <w:sz w:val="24"/>
                <w:szCs w:val="24"/>
              </w:rPr>
              <w:t>/work shedules</w:t>
            </w:r>
            <w:r>
              <w:rPr>
                <w:sz w:val="24"/>
                <w:szCs w:val="24"/>
              </w:rPr>
              <w:t xml:space="preserve"> should be in line with the lesson goals</w:t>
            </w:r>
            <w:r w:rsidR="00ED1BA7">
              <w:rPr>
                <w:sz w:val="24"/>
                <w:szCs w:val="24"/>
              </w:rPr>
              <w:t xml:space="preserve"> (make sure they are visual)</w:t>
            </w:r>
            <w:bookmarkStart w:id="0" w:name="_GoBack"/>
            <w:bookmarkEnd w:id="0"/>
          </w:p>
          <w:p w14:paraId="298BC667" w14:textId="77777777" w:rsidR="003E45C0" w:rsidRDefault="003E45C0" w:rsidP="003E45C0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Clear agreements should be made beforehand</w:t>
            </w:r>
          </w:p>
          <w:p w14:paraId="03896DFF" w14:textId="2539D64A" w:rsidR="003E45C0" w:rsidRPr="003E45C0" w:rsidRDefault="003E45C0" w:rsidP="003E45C0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should be made clear that the choice of roadmap has no influence on their results and evaluation.</w:t>
            </w: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6156E7F" w14:textId="77777777" w:rsidR="00F32E4B" w:rsidRDefault="00B800E4" w:rsidP="0078315F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>Pitfalls</w:t>
            </w:r>
          </w:p>
          <w:p w14:paraId="4A4D734D" w14:textId="7F3CAB9D" w:rsidR="00B800E4" w:rsidRDefault="00B800E4" w:rsidP="007831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 xml:space="preserve"> </w:t>
            </w:r>
            <w:r w:rsidR="00F32E4B">
              <w:rPr>
                <w:rFonts w:ascii="Times New Roman" w:hAnsi="Times New Roman"/>
                <w:b/>
                <w:noProof/>
                <w:sz w:val="28"/>
                <w:szCs w:val="24"/>
                <w:lang w:val="nl-BE" w:eastAsia="nl-BE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14:paraId="5F7F062F" w14:textId="3D8031CA" w:rsidR="003E45C0" w:rsidRPr="00E72B87" w:rsidRDefault="003E45C0" w:rsidP="003E45C0">
            <w:pPr>
              <w:spacing w:after="0" w:line="240" w:lineRule="auto"/>
              <w:rPr>
                <w:sz w:val="24"/>
                <w:szCs w:val="24"/>
              </w:rPr>
            </w:pPr>
            <w:r w:rsidRPr="003E45C0">
              <w:rPr>
                <w:sz w:val="24"/>
                <w:szCs w:val="24"/>
              </w:rPr>
              <w:t>-</w:t>
            </w:r>
            <w:r w:rsidRPr="003E45C0">
              <w:rPr>
                <w:sz w:val="24"/>
                <w:szCs w:val="24"/>
              </w:rPr>
              <w:tab/>
            </w:r>
          </w:p>
          <w:p w14:paraId="184D3C7F" w14:textId="36DE96F8" w:rsidR="00B800E4" w:rsidRPr="00E72B87" w:rsidRDefault="00B800E4" w:rsidP="003E45C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00E4" w:rsidRPr="00E72B87" w14:paraId="06F0138F" w14:textId="77777777" w:rsidTr="00D879C5">
        <w:trPr>
          <w:trHeight w:val="71"/>
        </w:trPr>
        <w:tc>
          <w:tcPr>
            <w:tcW w:w="160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E08235" w14:textId="6EB0B214" w:rsidR="00B800E4" w:rsidRDefault="00B800E4" w:rsidP="000E158B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14:paraId="2CEB8184" w14:textId="6DA0EE9D" w:rsidR="008B5060" w:rsidRDefault="000465CA"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46A4A" wp14:editId="51EEE1B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7C152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" filled="f" stroked="f">
                <o:lock v:ext="edit" aspectratio="t"/>
              </v:rect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6D53" wp14:editId="7D08C646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1E361B" w:rsidRDefault="001E361B" w:rsidP="00480C1B">
                            <w:pPr>
                              <w:pStyle w:val="Normaalweb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E6D53" id="Rectangle 23" o:spid="_x0000_s1027" style="position:absolute;margin-left:-48.5pt;margin-top:463.4pt;width:13.6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" filled="f" stroked="f">
                <v:textbox style="mso-fit-shape-to-text:t">
                  <w:txbxContent>
                    <w:p w14:paraId="33230EBE" w14:textId="77777777" w:rsidR="001E361B" w:rsidRDefault="001E361B" w:rsidP="00480C1B">
                      <w:pPr>
                        <w:pStyle w:val="Normaalweb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67C6B9C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1E361B" w:rsidRDefault="001E361B" w:rsidP="00480C1B">
                            <w:pPr>
                              <w:pStyle w:val="Normaalweb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4FE31"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" filled="f" stroked="f">
                <v:path arrowok="t"/>
                <v:textbox style="mso-fit-shape-to-text:t">
                  <w:txbxContent>
                    <w:p w14:paraId="13BA6929" w14:textId="77777777" w:rsidR="001E361B" w:rsidRDefault="001E361B" w:rsidP="00480C1B">
                      <w:pPr>
                        <w:pStyle w:val="Normaalweb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43510" w14:textId="77777777" w:rsidR="00DE650B" w:rsidRDefault="00DE650B" w:rsidP="00001C39">
      <w:pPr>
        <w:spacing w:after="0" w:line="240" w:lineRule="auto"/>
      </w:pPr>
      <w:r>
        <w:separator/>
      </w:r>
    </w:p>
  </w:endnote>
  <w:endnote w:type="continuationSeparator" w:id="0">
    <w:p w14:paraId="66959993" w14:textId="77777777" w:rsidR="00DE650B" w:rsidRDefault="00DE650B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0020F" w14:textId="77777777" w:rsidR="000A3CD0" w:rsidRDefault="000A3CD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C79B7" w14:textId="77777777" w:rsidR="000A3CD0" w:rsidRDefault="000A3CD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BB504" w14:textId="77777777" w:rsidR="000A3CD0" w:rsidRDefault="000A3CD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10D63" w14:textId="77777777" w:rsidR="00DE650B" w:rsidRDefault="00DE650B" w:rsidP="00001C39">
      <w:pPr>
        <w:spacing w:after="0" w:line="240" w:lineRule="auto"/>
      </w:pPr>
      <w:r>
        <w:separator/>
      </w:r>
    </w:p>
  </w:footnote>
  <w:footnote w:type="continuationSeparator" w:id="0">
    <w:p w14:paraId="09C86195" w14:textId="77777777" w:rsidR="00DE650B" w:rsidRDefault="00DE650B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ABC6" w14:textId="77777777" w:rsidR="000A3CD0" w:rsidRDefault="000A3CD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179F5" w14:textId="50EB5FD5" w:rsidR="001E361B" w:rsidRDefault="001E361B" w:rsidP="00F625E7">
    <w:pPr>
      <w:pStyle w:val="Koptekst"/>
      <w:tabs>
        <w:tab w:val="clear" w:pos="4536"/>
        <w:tab w:val="clear" w:pos="9072"/>
        <w:tab w:val="left" w:pos="1258"/>
      </w:tabs>
    </w:pPr>
    <w:r>
      <w:rPr>
        <w:noProof/>
        <w:lang w:val="nl-BE" w:eastAsia="nl-BE"/>
      </w:rPr>
      <w:drawing>
        <wp:anchor distT="0" distB="0" distL="114300" distR="114300" simplePos="0" relativeHeight="251663360" behindDoc="0" locked="0" layoutInCell="1" allowOverlap="1" wp14:anchorId="5E551B0F" wp14:editId="4923A9E9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val="nl-BE" w:eastAsia="nl-BE"/>
      </w:rPr>
      <w:drawing>
        <wp:anchor distT="0" distB="0" distL="114300" distR="114300" simplePos="0" relativeHeight="251662336" behindDoc="0" locked="0" layoutInCell="1" allowOverlap="1" wp14:anchorId="5E772FFA" wp14:editId="760B29F5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nl-BE" w:eastAsia="nl-BE"/>
      </w:rPr>
      <w:drawing>
        <wp:anchor distT="0" distB="0" distL="114300" distR="114300" simplePos="0" relativeHeight="251660288" behindDoc="0" locked="0" layoutInCell="1" allowOverlap="1" wp14:anchorId="2E78F06C" wp14:editId="5898F1DA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3CD0">
      <w:rPr>
        <w:noProof/>
        <w:lang w:val="nl-BE" w:eastAsia="nl-BE"/>
      </w:rPr>
      <w:t xml:space="preserve">                                                                        </w:t>
    </w:r>
    <w:r>
      <w:tab/>
    </w:r>
    <w:r w:rsidR="000A3CD0">
      <w:t xml:space="preserve">                                                                                                                                                  </w:t>
    </w:r>
    <w:r w:rsidR="000A3CD0">
      <w:rPr>
        <w:sz w:val="16"/>
        <w:szCs w:val="16"/>
      </w:rPr>
      <w:t>2015-1-BE02-KA201-12252</w:t>
    </w:r>
    <w:r w:rsidR="000A3CD0">
      <w:t xml:space="preserve">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A09F2" w14:textId="77777777" w:rsidR="000A3CD0" w:rsidRDefault="000A3CD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163D6"/>
    <w:multiLevelType w:val="hybridMultilevel"/>
    <w:tmpl w:val="AA1C8696"/>
    <w:lvl w:ilvl="0" w:tplc="5A643B7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616539"/>
    <w:multiLevelType w:val="hybridMultilevel"/>
    <w:tmpl w:val="564C2DF2"/>
    <w:lvl w:ilvl="0" w:tplc="C1625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1B"/>
    <w:rsid w:val="00001C39"/>
    <w:rsid w:val="00012813"/>
    <w:rsid w:val="00035842"/>
    <w:rsid w:val="000465CA"/>
    <w:rsid w:val="00053CEC"/>
    <w:rsid w:val="000640AE"/>
    <w:rsid w:val="000A3CD0"/>
    <w:rsid w:val="000A59DF"/>
    <w:rsid w:val="000A613F"/>
    <w:rsid w:val="000B197C"/>
    <w:rsid w:val="000C27CA"/>
    <w:rsid w:val="000D40E8"/>
    <w:rsid w:val="000E158B"/>
    <w:rsid w:val="000E79A6"/>
    <w:rsid w:val="00122A17"/>
    <w:rsid w:val="00134BCA"/>
    <w:rsid w:val="00143C8F"/>
    <w:rsid w:val="00185D4E"/>
    <w:rsid w:val="001E361B"/>
    <w:rsid w:val="002310B3"/>
    <w:rsid w:val="002B7AA3"/>
    <w:rsid w:val="002C5A17"/>
    <w:rsid w:val="00317837"/>
    <w:rsid w:val="003426DA"/>
    <w:rsid w:val="00355C7E"/>
    <w:rsid w:val="00357F38"/>
    <w:rsid w:val="00381696"/>
    <w:rsid w:val="00395A0D"/>
    <w:rsid w:val="003D01BA"/>
    <w:rsid w:val="003D25DA"/>
    <w:rsid w:val="003E3759"/>
    <w:rsid w:val="003E45C0"/>
    <w:rsid w:val="00407F03"/>
    <w:rsid w:val="0046343E"/>
    <w:rsid w:val="00480C1B"/>
    <w:rsid w:val="004B22B4"/>
    <w:rsid w:val="004D4906"/>
    <w:rsid w:val="004F23FD"/>
    <w:rsid w:val="00500BC1"/>
    <w:rsid w:val="00510207"/>
    <w:rsid w:val="00563556"/>
    <w:rsid w:val="005667F3"/>
    <w:rsid w:val="00584864"/>
    <w:rsid w:val="0059534D"/>
    <w:rsid w:val="005D74FD"/>
    <w:rsid w:val="0061704A"/>
    <w:rsid w:val="006314A9"/>
    <w:rsid w:val="00653692"/>
    <w:rsid w:val="0067627D"/>
    <w:rsid w:val="00677EFC"/>
    <w:rsid w:val="00725394"/>
    <w:rsid w:val="0078315F"/>
    <w:rsid w:val="007A451B"/>
    <w:rsid w:val="007C6F89"/>
    <w:rsid w:val="007C78E2"/>
    <w:rsid w:val="007F784D"/>
    <w:rsid w:val="00811F30"/>
    <w:rsid w:val="00821E6C"/>
    <w:rsid w:val="00872A16"/>
    <w:rsid w:val="008B5060"/>
    <w:rsid w:val="008D168B"/>
    <w:rsid w:val="008D4753"/>
    <w:rsid w:val="00941C3C"/>
    <w:rsid w:val="009549CD"/>
    <w:rsid w:val="00973B1C"/>
    <w:rsid w:val="00974BBA"/>
    <w:rsid w:val="00990929"/>
    <w:rsid w:val="00991B5C"/>
    <w:rsid w:val="009C736A"/>
    <w:rsid w:val="00A843CB"/>
    <w:rsid w:val="00A85808"/>
    <w:rsid w:val="00AA6190"/>
    <w:rsid w:val="00AD5FE7"/>
    <w:rsid w:val="00B1100A"/>
    <w:rsid w:val="00B47077"/>
    <w:rsid w:val="00B800E4"/>
    <w:rsid w:val="00C14F27"/>
    <w:rsid w:val="00C43393"/>
    <w:rsid w:val="00C71203"/>
    <w:rsid w:val="00C80753"/>
    <w:rsid w:val="00CB08B4"/>
    <w:rsid w:val="00CB1EDD"/>
    <w:rsid w:val="00CF5D5F"/>
    <w:rsid w:val="00CF68C0"/>
    <w:rsid w:val="00D02E2D"/>
    <w:rsid w:val="00D535C2"/>
    <w:rsid w:val="00D85892"/>
    <w:rsid w:val="00D879C5"/>
    <w:rsid w:val="00DB0433"/>
    <w:rsid w:val="00DB3AEC"/>
    <w:rsid w:val="00DE0D46"/>
    <w:rsid w:val="00DE650B"/>
    <w:rsid w:val="00DF3A3C"/>
    <w:rsid w:val="00E00BF8"/>
    <w:rsid w:val="00E44341"/>
    <w:rsid w:val="00E50955"/>
    <w:rsid w:val="00E72B87"/>
    <w:rsid w:val="00EC1929"/>
    <w:rsid w:val="00ED1BA7"/>
    <w:rsid w:val="00ED35D7"/>
    <w:rsid w:val="00ED5DC7"/>
    <w:rsid w:val="00F14589"/>
    <w:rsid w:val="00F32E4B"/>
    <w:rsid w:val="00F41953"/>
    <w:rsid w:val="00F625E7"/>
    <w:rsid w:val="00F77CCB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6E526"/>
  <w15:docId w15:val="{AA7BE3FB-BA87-4191-A8E3-D7539D75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Kop4">
    <w:name w:val="heading 4"/>
    <w:basedOn w:val="Standaard"/>
    <w:next w:val="Standaard"/>
    <w:link w:val="Kop4Char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Kop5">
    <w:name w:val="heading 5"/>
    <w:basedOn w:val="Standaard"/>
    <w:next w:val="Standaard"/>
    <w:link w:val="Kop5Char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Kop6">
    <w:name w:val="heading 6"/>
    <w:basedOn w:val="Standaard"/>
    <w:next w:val="Standaard"/>
    <w:link w:val="Kop6Char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Kop7">
    <w:name w:val="heading 7"/>
    <w:basedOn w:val="Standaard"/>
    <w:next w:val="Standaard"/>
    <w:link w:val="Kop7Char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Kop8">
    <w:name w:val="heading 8"/>
    <w:basedOn w:val="Standaard"/>
    <w:next w:val="Standaard"/>
    <w:link w:val="Kop8Char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Kop4Char">
    <w:name w:val="Kop 4 Char"/>
    <w:basedOn w:val="Standaardalinea-lettertype"/>
    <w:link w:val="Kop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Kop5Char">
    <w:name w:val="Kop 5 Char"/>
    <w:basedOn w:val="Standaardalinea-lettertype"/>
    <w:link w:val="Kop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Kop6Char">
    <w:name w:val="Kop 6 Char"/>
    <w:basedOn w:val="Standaardalinea-lettertype"/>
    <w:link w:val="Kop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Kop7Char">
    <w:name w:val="Kop 7 Char"/>
    <w:basedOn w:val="Standaardalinea-lettertype"/>
    <w:link w:val="Kop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Kop8Char">
    <w:name w:val="Kop 8 Char"/>
    <w:basedOn w:val="Standaardalinea-lettertype"/>
    <w:link w:val="Kop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ormaalweb">
    <w:name w:val="Normal (Web)"/>
    <w:basedOn w:val="Standaard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Tekstvantijdelijkeaanduiding">
    <w:name w:val="Placeholder Text"/>
    <w:basedOn w:val="Standaardalinea-lettertype"/>
    <w:uiPriority w:val="99"/>
    <w:semiHidden/>
    <w:rsid w:val="007C6F89"/>
    <w:rPr>
      <w:rFonts w:cs="Times New Roman"/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jschrift">
    <w:name w:val="caption"/>
    <w:basedOn w:val="Standaard"/>
    <w:next w:val="Standaard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waar">
    <w:name w:val="Strong"/>
    <w:basedOn w:val="Standaardalinea-lettertype"/>
    <w:uiPriority w:val="99"/>
    <w:qFormat/>
    <w:rsid w:val="00FD4EEB"/>
    <w:rPr>
      <w:rFonts w:cs="Times New Roman"/>
      <w:b/>
      <w:bCs/>
    </w:rPr>
  </w:style>
  <w:style w:type="character" w:styleId="Nadruk">
    <w:name w:val="Emphasis"/>
    <w:basedOn w:val="Standaardalinea-lettertype"/>
    <w:uiPriority w:val="99"/>
    <w:qFormat/>
    <w:rsid w:val="00FD4EEB"/>
    <w:rPr>
      <w:rFonts w:cs="Times New Roman"/>
      <w:i/>
      <w:iCs/>
    </w:rPr>
  </w:style>
  <w:style w:type="paragraph" w:styleId="Geenafstand">
    <w:name w:val="No Spacing"/>
    <w:uiPriority w:val="99"/>
    <w:qFormat/>
    <w:rsid w:val="00FD4EEB"/>
    <w:rPr>
      <w:lang w:val="sl-SI" w:eastAsia="en-US"/>
    </w:rPr>
  </w:style>
  <w:style w:type="paragraph" w:styleId="Lijstalinea">
    <w:name w:val="List Paragraph"/>
    <w:basedOn w:val="Standaard"/>
    <w:uiPriority w:val="99"/>
    <w:qFormat/>
    <w:rsid w:val="00FD4EEB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99"/>
    <w:qFormat/>
    <w:rsid w:val="00FD4EEB"/>
    <w:rPr>
      <w:i/>
      <w:iCs/>
      <w:color w:val="000000"/>
    </w:rPr>
  </w:style>
  <w:style w:type="character" w:customStyle="1" w:styleId="CitaatChar">
    <w:name w:val="Citaat Char"/>
    <w:basedOn w:val="Standaardalinea-lettertype"/>
    <w:link w:val="Citaat"/>
    <w:uiPriority w:val="99"/>
    <w:locked/>
    <w:rsid w:val="00FD4EEB"/>
    <w:rPr>
      <w:rFonts w:cs="Times New Roman"/>
      <w:i/>
      <w:iCs/>
      <w:color w:val="000000"/>
    </w:rPr>
  </w:style>
  <w:style w:type="paragraph" w:styleId="Duidelijkcitaat">
    <w:name w:val="Intense Quote"/>
    <w:basedOn w:val="Standaard"/>
    <w:next w:val="Standaard"/>
    <w:link w:val="DuidelijkcitaatChar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Subtielebenadrukking">
    <w:name w:val="Subtle Emphasis"/>
    <w:basedOn w:val="Standaardalinea-lettertype"/>
    <w:uiPriority w:val="99"/>
    <w:qFormat/>
    <w:rsid w:val="00FD4EEB"/>
    <w:rPr>
      <w:rFonts w:cs="Times New Roman"/>
      <w:i/>
      <w:iCs/>
      <w:color w:val="808080"/>
    </w:rPr>
  </w:style>
  <w:style w:type="character" w:styleId="Intensievebenadrukking">
    <w:name w:val="Intense Emphasis"/>
    <w:basedOn w:val="Standaardalinea-lettertype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Subtieleverwijzing">
    <w:name w:val="Subtle Reference"/>
    <w:basedOn w:val="Standaardalinea-lettertype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sieveverwijzing">
    <w:name w:val="Intense Reference"/>
    <w:basedOn w:val="Standaardalinea-lettertype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Titelvanboek">
    <w:name w:val="Book Title"/>
    <w:basedOn w:val="Standaardalinea-lettertype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99"/>
    <w:qFormat/>
    <w:rsid w:val="00FD4EEB"/>
    <w:pPr>
      <w:outlineLvl w:val="9"/>
    </w:pPr>
  </w:style>
  <w:style w:type="character" w:customStyle="1" w:styleId="Styl1">
    <w:name w:val="Styl1"/>
    <w:basedOn w:val="Kop1Char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Koptekst">
    <w:name w:val="header"/>
    <w:basedOn w:val="Standaard"/>
    <w:link w:val="KoptekstCh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001C39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001C39"/>
    <w:rPr>
      <w:rFonts w:cs="Times New Roman"/>
    </w:rPr>
  </w:style>
  <w:style w:type="paragraph" w:styleId="Eindnoottekst">
    <w:name w:val="endnote text"/>
    <w:basedOn w:val="Standaard"/>
    <w:link w:val="EindnoottekstChar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locked/>
    <w:rsid w:val="00001C39"/>
    <w:rPr>
      <w:rFonts w:cs="Times New Roman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rsid w:val="00001C3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Andreja</dc:creator>
  <cp:keywords/>
  <dc:description/>
  <cp:lastModifiedBy>Clissen Marleen</cp:lastModifiedBy>
  <cp:revision>2</cp:revision>
  <dcterms:created xsi:type="dcterms:W3CDTF">2017-02-16T16:58:00Z</dcterms:created>
  <dcterms:modified xsi:type="dcterms:W3CDTF">2017-02-16T16:58:00Z</dcterms:modified>
</cp:coreProperties>
</file>