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5489" w14:textId="35EAEA9F" w:rsidR="00C7031B" w:rsidRDefault="00E76351" w:rsidP="00E7635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l-SI"/>
        </w:rPr>
      </w:pPr>
      <w:r w:rsidRPr="00E76351">
        <w:rPr>
          <w:rFonts w:ascii="Times New Roman" w:eastAsiaTheme="minorHAnsi" w:hAnsi="Times New Roman" w:cs="Times New Roman"/>
          <w:b/>
          <w:sz w:val="28"/>
          <w:szCs w:val="28"/>
          <w:lang w:val="sl-SI"/>
        </w:rPr>
        <w:t>ŠTIRJE ELEMENTI V LUČI MEDPREDMETNIH POVEZAV</w:t>
      </w:r>
    </w:p>
    <w:p w14:paraId="3FFCFF49" w14:textId="77777777" w:rsidR="00E76351" w:rsidRDefault="00E76351" w:rsidP="00E7635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l-SI"/>
        </w:rPr>
      </w:pPr>
    </w:p>
    <w:p w14:paraId="42404CFB" w14:textId="36E9CE0B" w:rsidR="00E76351" w:rsidRPr="00FE52E2" w:rsidRDefault="00E76351" w:rsidP="00E7635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sl-SI"/>
        </w:rPr>
      </w:pPr>
      <w:r w:rsidRPr="00FE52E2">
        <w:rPr>
          <w:rFonts w:ascii="Times New Roman" w:eastAsiaTheme="minorHAnsi" w:hAnsi="Times New Roman" w:cs="Times New Roman"/>
          <w:b/>
          <w:sz w:val="28"/>
          <w:szCs w:val="28"/>
          <w:lang w:val="sl-SI"/>
        </w:rPr>
        <w:t>FOUR ELEMENTS IN THE PERSPECTIVE OF CROSS-CURICULAR CONNECTION</w:t>
      </w:r>
    </w:p>
    <w:p w14:paraId="67DA717A" w14:textId="77777777" w:rsidR="00E76351" w:rsidRPr="00E76351" w:rsidRDefault="00E76351" w:rsidP="00E7635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sl-SI"/>
        </w:rPr>
      </w:pPr>
    </w:p>
    <w:p w14:paraId="24720096" w14:textId="50C6C814" w:rsidR="006A0028" w:rsidRPr="00FE52E2" w:rsidRDefault="006A0028" w:rsidP="006A0028">
      <w:pPr>
        <w:jc w:val="center"/>
        <w:rPr>
          <w:rFonts w:ascii="Times New Roman" w:hAnsi="Times New Roman" w:cs="Times New Roman"/>
          <w:sz w:val="22"/>
          <w:szCs w:val="20"/>
        </w:rPr>
      </w:pPr>
      <w:bookmarkStart w:id="0" w:name="_GoBack"/>
      <w:r w:rsidRPr="00FE52E2">
        <w:rPr>
          <w:rFonts w:ascii="Times New Roman" w:hAnsi="Times New Roman" w:cs="Times New Roman"/>
          <w:sz w:val="22"/>
          <w:szCs w:val="20"/>
        </w:rPr>
        <w:t>Irena Šterman</w:t>
      </w:r>
    </w:p>
    <w:p w14:paraId="74F69256" w14:textId="1618FCEE" w:rsidR="00E76351" w:rsidRPr="00FE52E2" w:rsidRDefault="00E76351" w:rsidP="006A0028">
      <w:pPr>
        <w:jc w:val="center"/>
        <w:rPr>
          <w:rFonts w:ascii="Times New Roman" w:hAnsi="Times New Roman" w:cs="Times New Roman"/>
          <w:sz w:val="22"/>
          <w:szCs w:val="20"/>
        </w:rPr>
      </w:pPr>
      <w:r w:rsidRPr="00FE52E2">
        <w:rPr>
          <w:rFonts w:ascii="Times New Roman" w:hAnsi="Times New Roman" w:cs="Times New Roman"/>
          <w:sz w:val="22"/>
          <w:szCs w:val="20"/>
        </w:rPr>
        <w:t xml:space="preserve">Gimnazija </w:t>
      </w:r>
      <w:proofErr w:type="spellStart"/>
      <w:r w:rsidRPr="00FE52E2">
        <w:rPr>
          <w:rFonts w:ascii="Times New Roman" w:hAnsi="Times New Roman" w:cs="Times New Roman"/>
          <w:sz w:val="22"/>
          <w:szCs w:val="20"/>
        </w:rPr>
        <w:t>Moste</w:t>
      </w:r>
      <w:proofErr w:type="spellEnd"/>
    </w:p>
    <w:p w14:paraId="3258DCBD" w14:textId="715FE539" w:rsidR="00E76351" w:rsidRPr="00FE52E2" w:rsidRDefault="00E76351" w:rsidP="006A0028">
      <w:pPr>
        <w:jc w:val="center"/>
        <w:rPr>
          <w:rFonts w:ascii="Times New Roman" w:hAnsi="Times New Roman" w:cs="Times New Roman"/>
          <w:sz w:val="22"/>
          <w:szCs w:val="20"/>
        </w:rPr>
      </w:pPr>
      <w:r w:rsidRPr="00FE52E2">
        <w:rPr>
          <w:rFonts w:ascii="Times New Roman" w:hAnsi="Times New Roman" w:cs="Times New Roman"/>
          <w:sz w:val="22"/>
          <w:szCs w:val="20"/>
        </w:rPr>
        <w:t>irena.sterman@guest.arnes.si</w:t>
      </w:r>
    </w:p>
    <w:bookmarkEnd w:id="0"/>
    <w:p w14:paraId="448D34DD" w14:textId="77777777" w:rsidR="006A0028" w:rsidRDefault="006A0028" w:rsidP="00E76351">
      <w:pPr>
        <w:jc w:val="center"/>
        <w:rPr>
          <w:b/>
        </w:rPr>
      </w:pPr>
    </w:p>
    <w:p w14:paraId="4E3D4DB5" w14:textId="20DAF31F" w:rsidR="00E76351" w:rsidRPr="00E76351" w:rsidRDefault="00E76351" w:rsidP="00E76351">
      <w:pPr>
        <w:pStyle w:val="Navadensplet"/>
        <w:spacing w:before="0" w:beforeAutospacing="0" w:after="240" w:afterAutospacing="0"/>
        <w:jc w:val="center"/>
        <w:rPr>
          <w:b/>
          <w:i/>
          <w:u w:val="single"/>
        </w:rPr>
      </w:pPr>
      <w:proofErr w:type="spellStart"/>
      <w:r w:rsidRPr="00E76351">
        <w:rPr>
          <w:b/>
          <w:i/>
          <w:u w:val="single"/>
        </w:rPr>
        <w:t>Izvleček</w:t>
      </w:r>
      <w:proofErr w:type="spellEnd"/>
    </w:p>
    <w:p w14:paraId="7831C8DD" w14:textId="77777777" w:rsidR="006A0028" w:rsidRPr="00E76351" w:rsidRDefault="006A0028" w:rsidP="00E76351">
      <w:pPr>
        <w:jc w:val="both"/>
        <w:rPr>
          <w:rFonts w:ascii="Times New Roman" w:hAnsi="Times New Roman"/>
          <w:i/>
          <w:lang w:val="sl-SI"/>
        </w:rPr>
      </w:pPr>
      <w:r w:rsidRPr="00E76351">
        <w:rPr>
          <w:rFonts w:ascii="Times New Roman" w:hAnsi="Times New Roman"/>
          <w:i/>
          <w:lang w:val="sl-SI"/>
        </w:rPr>
        <w:t>Z didaktično prenovo gimnazijskega kurikuluma so postale medpredmetne povezave izjemno pomemben del učnega procesa, saj so praktično nepogrešljive za doseganje celostnega znanja dijakov, kar je eden od temeljnih ciljev</w:t>
      </w:r>
      <w:r w:rsidR="00DB7978" w:rsidRPr="00E76351">
        <w:rPr>
          <w:rFonts w:ascii="Times New Roman" w:hAnsi="Times New Roman"/>
          <w:i/>
          <w:lang w:val="sl-SI"/>
        </w:rPr>
        <w:t xml:space="preserve"> prenove</w:t>
      </w:r>
      <w:r w:rsidRPr="00E76351">
        <w:rPr>
          <w:rFonts w:ascii="Times New Roman" w:hAnsi="Times New Roman"/>
          <w:i/>
          <w:lang w:val="sl-SI"/>
        </w:rPr>
        <w:t xml:space="preserve">. </w:t>
      </w:r>
    </w:p>
    <w:p w14:paraId="28F3CA89" w14:textId="63994C7F" w:rsidR="006A0028" w:rsidRPr="00E76351" w:rsidRDefault="006A0028" w:rsidP="00E76351">
      <w:pPr>
        <w:jc w:val="both"/>
        <w:rPr>
          <w:b/>
          <w:i/>
        </w:rPr>
      </w:pPr>
      <w:r w:rsidRPr="00E76351">
        <w:rPr>
          <w:rFonts w:ascii="Times New Roman" w:hAnsi="Times New Roman"/>
          <w:i/>
          <w:lang w:val="sl-SI"/>
        </w:rPr>
        <w:t xml:space="preserve">Ob vključitvi naše šole v projekt </w:t>
      </w:r>
      <w:proofErr w:type="spellStart"/>
      <w:r w:rsidRPr="00E76351">
        <w:rPr>
          <w:rFonts w:ascii="Times New Roman" w:hAnsi="Times New Roman"/>
          <w:i/>
          <w:lang w:val="sl-SI"/>
        </w:rPr>
        <w:t>Comenius</w:t>
      </w:r>
      <w:proofErr w:type="spellEnd"/>
      <w:r w:rsidRPr="00E76351">
        <w:rPr>
          <w:rFonts w:ascii="Times New Roman" w:hAnsi="Times New Roman"/>
          <w:i/>
          <w:lang w:val="sl-SI"/>
        </w:rPr>
        <w:t xml:space="preserve">: Štirje elementi, smo se odločili, da bomo vsebine projekta </w:t>
      </w:r>
      <w:r w:rsidR="00EE3CC5" w:rsidRPr="00E76351">
        <w:rPr>
          <w:rFonts w:ascii="Times New Roman" w:hAnsi="Times New Roman"/>
          <w:i/>
          <w:lang w:val="sl-SI"/>
        </w:rPr>
        <w:t xml:space="preserve">povezali </w:t>
      </w:r>
      <w:r w:rsidRPr="00E76351">
        <w:rPr>
          <w:rFonts w:ascii="Times New Roman" w:hAnsi="Times New Roman"/>
          <w:i/>
          <w:lang w:val="sl-SI"/>
        </w:rPr>
        <w:t>v na</w:t>
      </w:r>
      <w:r w:rsidR="00E76351">
        <w:rPr>
          <w:rFonts w:ascii="Times New Roman" w:hAnsi="Times New Roman"/>
          <w:i/>
          <w:lang w:val="sl-SI"/>
        </w:rPr>
        <w:t>šo šolsko prakso z oblikovanjem</w:t>
      </w:r>
      <w:r w:rsidRPr="00E76351">
        <w:rPr>
          <w:rFonts w:ascii="Times New Roman" w:hAnsi="Times New Roman"/>
          <w:i/>
          <w:lang w:val="sl-SI"/>
        </w:rPr>
        <w:t xml:space="preserve"> konkret</w:t>
      </w:r>
      <w:r w:rsidR="00460EF7" w:rsidRPr="00E76351">
        <w:rPr>
          <w:rFonts w:ascii="Times New Roman" w:hAnsi="Times New Roman"/>
          <w:i/>
          <w:lang w:val="sl-SI"/>
        </w:rPr>
        <w:t>nih medpredmetno zastavljenih povezav</w:t>
      </w:r>
      <w:r w:rsidRPr="00E76351">
        <w:rPr>
          <w:rFonts w:ascii="Times New Roman" w:hAnsi="Times New Roman"/>
          <w:i/>
          <w:lang w:val="sl-SI"/>
        </w:rPr>
        <w:t>.</w:t>
      </w:r>
      <w:r w:rsidR="00DB7978" w:rsidRPr="00E76351">
        <w:rPr>
          <w:rFonts w:ascii="Times New Roman" w:hAnsi="Times New Roman"/>
          <w:i/>
          <w:lang w:val="sl-SI"/>
        </w:rPr>
        <w:t xml:space="preserve"> </w:t>
      </w:r>
      <w:r w:rsidRPr="00E76351">
        <w:rPr>
          <w:rFonts w:ascii="Times New Roman" w:hAnsi="Times New Roman"/>
          <w:i/>
          <w:lang w:val="sl-SI"/>
        </w:rPr>
        <w:t xml:space="preserve">S tem smo želeli osmisliti </w:t>
      </w:r>
      <w:r w:rsidR="00DB7978" w:rsidRPr="00E76351">
        <w:rPr>
          <w:rFonts w:ascii="Times New Roman" w:hAnsi="Times New Roman"/>
          <w:i/>
          <w:lang w:val="sl-SI"/>
        </w:rPr>
        <w:t>sam projekt, ga približati dijakom in hkrati ustvariti bazo uporabnih in raznolikih ur</w:t>
      </w:r>
      <w:r w:rsidR="002E46FE" w:rsidRPr="00E76351">
        <w:rPr>
          <w:rFonts w:ascii="Times New Roman" w:hAnsi="Times New Roman"/>
          <w:i/>
          <w:lang w:val="sl-SI"/>
        </w:rPr>
        <w:t xml:space="preserve">, ki jih bomo lahko uporabljali </w:t>
      </w:r>
      <w:r w:rsidR="00460EF7" w:rsidRPr="00E76351">
        <w:rPr>
          <w:rFonts w:ascii="Times New Roman" w:hAnsi="Times New Roman"/>
          <w:i/>
          <w:lang w:val="sl-SI"/>
        </w:rPr>
        <w:t xml:space="preserve">v šolskem delu </w:t>
      </w:r>
      <w:r w:rsidR="002E46FE" w:rsidRPr="00E76351">
        <w:rPr>
          <w:rFonts w:ascii="Times New Roman" w:hAnsi="Times New Roman"/>
          <w:i/>
          <w:lang w:val="sl-SI"/>
        </w:rPr>
        <w:t>tudi v prihodnosti</w:t>
      </w:r>
      <w:r w:rsidR="00460EF7" w:rsidRPr="00E76351">
        <w:rPr>
          <w:rFonts w:ascii="Times New Roman" w:hAnsi="Times New Roman"/>
          <w:i/>
          <w:lang w:val="sl-SI"/>
        </w:rPr>
        <w:t>.</w:t>
      </w:r>
      <w:r w:rsidR="00E76351">
        <w:rPr>
          <w:rFonts w:ascii="Times New Roman" w:hAnsi="Times New Roman"/>
          <w:i/>
          <w:lang w:val="sl-SI"/>
        </w:rPr>
        <w:t xml:space="preserve"> </w:t>
      </w:r>
      <w:r w:rsidR="00460EF7" w:rsidRPr="00E76351">
        <w:rPr>
          <w:rFonts w:ascii="Times New Roman" w:hAnsi="Times New Roman"/>
          <w:i/>
          <w:lang w:val="sl-SI"/>
        </w:rPr>
        <w:t xml:space="preserve">Vključenost v mednarodni projekt  nam omogoča </w:t>
      </w:r>
      <w:proofErr w:type="spellStart"/>
      <w:r w:rsidR="00460EF7" w:rsidRPr="00E76351">
        <w:rPr>
          <w:rFonts w:ascii="Times New Roman" w:hAnsi="Times New Roman"/>
          <w:i/>
          <w:lang w:val="sl-SI"/>
        </w:rPr>
        <w:t>diseminacijo</w:t>
      </w:r>
      <w:proofErr w:type="spellEnd"/>
      <w:r w:rsidR="00460EF7" w:rsidRPr="00E76351">
        <w:rPr>
          <w:rFonts w:ascii="Times New Roman" w:hAnsi="Times New Roman"/>
          <w:i/>
          <w:lang w:val="sl-SI"/>
        </w:rPr>
        <w:t xml:space="preserve"> naših idej vsaj v teh šest evropskih držav, ki z nami sodelujejo v projektu</w:t>
      </w:r>
      <w:r w:rsidR="002E46FE" w:rsidRPr="00E76351">
        <w:rPr>
          <w:rFonts w:ascii="Times New Roman" w:hAnsi="Times New Roman"/>
          <w:i/>
          <w:lang w:val="sl-SI"/>
        </w:rPr>
        <w:t xml:space="preserve">. </w:t>
      </w:r>
      <w:r w:rsidR="00460EF7" w:rsidRPr="00E76351">
        <w:rPr>
          <w:rFonts w:ascii="Times New Roman" w:hAnsi="Times New Roman"/>
          <w:i/>
          <w:lang w:val="sl-SI"/>
        </w:rPr>
        <w:t xml:space="preserve">Sam </w:t>
      </w:r>
      <w:r w:rsidR="002E46FE" w:rsidRPr="00E76351">
        <w:rPr>
          <w:rFonts w:ascii="Times New Roman" w:hAnsi="Times New Roman"/>
          <w:i/>
          <w:lang w:val="sl-SI"/>
        </w:rPr>
        <w:t>naslov</w:t>
      </w:r>
      <w:r w:rsidR="00460EF7" w:rsidRPr="00E76351">
        <w:rPr>
          <w:rFonts w:ascii="Times New Roman" w:hAnsi="Times New Roman"/>
          <w:i/>
          <w:lang w:val="sl-SI"/>
        </w:rPr>
        <w:t xml:space="preserve"> projekta</w:t>
      </w:r>
      <w:r w:rsidR="002E46FE" w:rsidRPr="00E76351">
        <w:rPr>
          <w:rFonts w:ascii="Times New Roman" w:hAnsi="Times New Roman"/>
          <w:i/>
          <w:lang w:val="sl-SI"/>
        </w:rPr>
        <w:t xml:space="preserve"> </w:t>
      </w:r>
      <w:r w:rsidR="00460EF7" w:rsidRPr="00E76351">
        <w:rPr>
          <w:rFonts w:ascii="Times New Roman" w:hAnsi="Times New Roman"/>
          <w:i/>
          <w:lang w:val="sl-SI"/>
        </w:rPr>
        <w:t xml:space="preserve"> pa nam je omogočil</w:t>
      </w:r>
      <w:r w:rsidR="00DB7978" w:rsidRPr="00E76351">
        <w:rPr>
          <w:rFonts w:ascii="Times New Roman" w:hAnsi="Times New Roman"/>
          <w:i/>
          <w:lang w:val="sl-SI"/>
        </w:rPr>
        <w:t xml:space="preserve"> povezovanje humani</w:t>
      </w:r>
      <w:r w:rsidR="002E46FE" w:rsidRPr="00E76351">
        <w:rPr>
          <w:rFonts w:ascii="Times New Roman" w:hAnsi="Times New Roman"/>
          <w:i/>
          <w:lang w:val="sl-SI"/>
        </w:rPr>
        <w:t xml:space="preserve">stičnih in naravoslovnih ved z </w:t>
      </w:r>
      <w:r w:rsidR="00DB7978" w:rsidRPr="00E76351">
        <w:rPr>
          <w:rFonts w:ascii="Times New Roman" w:hAnsi="Times New Roman"/>
          <w:i/>
          <w:lang w:val="sl-SI"/>
        </w:rPr>
        <w:t>vsakdanjim življ</w:t>
      </w:r>
      <w:r w:rsidR="00460EF7" w:rsidRPr="00E76351">
        <w:rPr>
          <w:rFonts w:ascii="Times New Roman" w:hAnsi="Times New Roman"/>
          <w:i/>
          <w:lang w:val="sl-SI"/>
        </w:rPr>
        <w:t>e</w:t>
      </w:r>
      <w:r w:rsidR="00DB7978" w:rsidRPr="00E76351">
        <w:rPr>
          <w:rFonts w:ascii="Times New Roman" w:hAnsi="Times New Roman"/>
          <w:i/>
          <w:lang w:val="sl-SI"/>
        </w:rPr>
        <w:t>njem</w:t>
      </w:r>
      <w:r w:rsidR="00460EF7" w:rsidRPr="00E76351">
        <w:rPr>
          <w:rFonts w:ascii="Times New Roman" w:hAnsi="Times New Roman"/>
          <w:i/>
          <w:lang w:val="sl-SI"/>
        </w:rPr>
        <w:t>, tehniko in različnimi izzivi sodobnega časa.</w:t>
      </w:r>
      <w:r w:rsidR="00DB7978" w:rsidRPr="00E76351">
        <w:rPr>
          <w:rFonts w:ascii="Times New Roman" w:hAnsi="Times New Roman"/>
          <w:i/>
          <w:lang w:val="sl-SI"/>
        </w:rPr>
        <w:t xml:space="preserve"> </w:t>
      </w:r>
    </w:p>
    <w:p w14:paraId="6F5E8239" w14:textId="77777777" w:rsidR="00E76351" w:rsidRDefault="00E76351" w:rsidP="00E76351">
      <w:pPr>
        <w:jc w:val="both"/>
        <w:rPr>
          <w:rFonts w:ascii="Times New Roman" w:eastAsiaTheme="minorHAnsi" w:hAnsi="Times New Roman" w:cs="Times New Roman"/>
          <w:b/>
          <w:i/>
          <w:color w:val="222222"/>
          <w:lang w:val="sl-SI" w:eastAsia="sl-SI"/>
        </w:rPr>
      </w:pPr>
    </w:p>
    <w:p w14:paraId="2BADB42D" w14:textId="30C02BFE" w:rsidR="00AF156D" w:rsidRPr="00E76351" w:rsidRDefault="00E76351" w:rsidP="00E76351">
      <w:pPr>
        <w:jc w:val="both"/>
        <w:rPr>
          <w:rFonts w:ascii="Times New Roman" w:eastAsiaTheme="minorHAnsi" w:hAnsi="Times New Roman" w:cs="Times New Roman"/>
          <w:b/>
          <w:i/>
          <w:color w:val="222222"/>
          <w:lang w:val="sl-SI" w:eastAsia="sl-SI"/>
        </w:rPr>
      </w:pPr>
      <w:r w:rsidRPr="00E76351">
        <w:rPr>
          <w:rFonts w:ascii="Times New Roman" w:eastAsiaTheme="minorHAnsi" w:hAnsi="Times New Roman" w:cs="Times New Roman"/>
          <w:b/>
          <w:i/>
          <w:color w:val="222222"/>
          <w:lang w:val="sl-SI" w:eastAsia="sl-SI"/>
        </w:rPr>
        <w:t>Ključne besede:</w:t>
      </w:r>
      <w:r>
        <w:rPr>
          <w:rFonts w:ascii="Times New Roman" w:eastAsiaTheme="minorHAnsi" w:hAnsi="Times New Roman" w:cs="Times New Roman"/>
          <w:b/>
          <w:i/>
          <w:color w:val="222222"/>
          <w:lang w:val="sl-SI" w:eastAsia="sl-SI"/>
        </w:rPr>
        <w:t xml:space="preserve"> </w:t>
      </w:r>
      <w:r w:rsidRPr="00E76351">
        <w:rPr>
          <w:rFonts w:ascii="Times New Roman" w:eastAsiaTheme="minorHAnsi" w:hAnsi="Times New Roman" w:cs="Times New Roman"/>
          <w:i/>
          <w:color w:val="222222"/>
          <w:lang w:val="sl-SI" w:eastAsia="sl-SI"/>
        </w:rPr>
        <w:t>medpredmetne povezave</w:t>
      </w:r>
      <w:r>
        <w:rPr>
          <w:rFonts w:ascii="Times New Roman" w:eastAsiaTheme="minorHAnsi" w:hAnsi="Times New Roman" w:cs="Times New Roman"/>
          <w:i/>
          <w:color w:val="222222"/>
          <w:lang w:val="sl-SI" w:eastAsia="sl-SI"/>
        </w:rPr>
        <w:t xml:space="preserve">, 4 elementi, </w:t>
      </w:r>
      <w:proofErr w:type="spellStart"/>
      <w:r w:rsidR="00FE52E2" w:rsidRPr="00E76351">
        <w:rPr>
          <w:rFonts w:ascii="Times New Roman" w:hAnsi="Times New Roman"/>
          <w:i/>
          <w:lang w:val="sl-SI"/>
        </w:rPr>
        <w:t>Comenius</w:t>
      </w:r>
      <w:proofErr w:type="spellEnd"/>
    </w:p>
    <w:p w14:paraId="2B6818E2" w14:textId="77777777" w:rsidR="006A0028" w:rsidRDefault="006A0028">
      <w:pPr>
        <w:rPr>
          <w:b/>
        </w:rPr>
      </w:pPr>
    </w:p>
    <w:p w14:paraId="627DAADD" w14:textId="1358F770" w:rsidR="00E76351" w:rsidRPr="00E76351" w:rsidRDefault="00E76351" w:rsidP="00E76351">
      <w:pPr>
        <w:pStyle w:val="Navadensplet"/>
        <w:spacing w:before="0" w:beforeAutospacing="0" w:after="240" w:afterAutospacing="0"/>
        <w:jc w:val="center"/>
        <w:rPr>
          <w:b/>
          <w:i/>
        </w:rPr>
      </w:pPr>
      <w:proofErr w:type="spellStart"/>
      <w:r>
        <w:rPr>
          <w:b/>
          <w:i/>
        </w:rPr>
        <w:t>Abstract</w:t>
      </w:r>
      <w:proofErr w:type="spellEnd"/>
    </w:p>
    <w:p w14:paraId="3EF7770B" w14:textId="1BBD8D1E" w:rsidR="002B431F" w:rsidRPr="00E76351" w:rsidRDefault="00460EF7" w:rsidP="00E76351">
      <w:pPr>
        <w:jc w:val="both"/>
        <w:rPr>
          <w:rFonts w:ascii="Times New Roman" w:hAnsi="Times New Roman"/>
          <w:i/>
          <w:lang w:val="sl-SI"/>
        </w:rPr>
      </w:pPr>
      <w:r w:rsidRPr="00E76351">
        <w:rPr>
          <w:rFonts w:ascii="Times New Roman" w:hAnsi="Times New Roman"/>
          <w:i/>
          <w:lang w:val="sl-SI"/>
        </w:rPr>
        <w:t>Cross</w:t>
      </w:r>
      <w:r w:rsidR="002841EC" w:rsidRPr="00E76351">
        <w:rPr>
          <w:rFonts w:ascii="Times New Roman" w:hAnsi="Times New Roman"/>
          <w:i/>
          <w:lang w:val="sl-SI"/>
        </w:rPr>
        <w:t>-</w:t>
      </w:r>
      <w:proofErr w:type="spellStart"/>
      <w:r w:rsidRPr="00E76351">
        <w:rPr>
          <w:rFonts w:ascii="Times New Roman" w:hAnsi="Times New Roman"/>
          <w:i/>
          <w:lang w:val="sl-SI"/>
        </w:rPr>
        <w:t>curicular</w:t>
      </w:r>
      <w:proofErr w:type="spellEnd"/>
      <w:r w:rsidRPr="00E76351">
        <w:rPr>
          <w:rFonts w:ascii="Times New Roman" w:hAnsi="Times New Roman"/>
          <w:i/>
          <w:lang w:val="sl-SI"/>
        </w:rPr>
        <w:t xml:space="preserve"> links are an extremely important part of the learning process at high school. They are indispensable to the attainment of an integrat</w:t>
      </w:r>
      <w:r w:rsidR="002B431F" w:rsidRPr="00E76351">
        <w:rPr>
          <w:rFonts w:ascii="Times New Roman" w:hAnsi="Times New Roman"/>
          <w:i/>
          <w:lang w:val="sl-SI"/>
        </w:rPr>
        <w:t>ed</w:t>
      </w:r>
      <w:r w:rsidRPr="00E76351">
        <w:rPr>
          <w:rFonts w:ascii="Times New Roman" w:hAnsi="Times New Roman"/>
          <w:i/>
          <w:lang w:val="sl-SI"/>
        </w:rPr>
        <w:t xml:space="preserve"> knowledge of students</w:t>
      </w:r>
      <w:r w:rsidR="002B431F" w:rsidRPr="00E76351">
        <w:rPr>
          <w:rFonts w:ascii="Times New Roman" w:hAnsi="Times New Roman"/>
          <w:i/>
          <w:lang w:val="sl-SI"/>
        </w:rPr>
        <w:t>.</w:t>
      </w:r>
      <w:r w:rsidR="002841EC" w:rsidRPr="00E76351">
        <w:rPr>
          <w:rFonts w:ascii="Times New Roman" w:hAnsi="Times New Roman"/>
          <w:i/>
          <w:lang w:val="sl-SI"/>
        </w:rPr>
        <w:t xml:space="preserve"> W</w:t>
      </w:r>
      <w:r w:rsidR="002B431F" w:rsidRPr="00E76351">
        <w:rPr>
          <w:rFonts w:ascii="Times New Roman" w:hAnsi="Times New Roman"/>
          <w:i/>
          <w:lang w:val="sl-SI"/>
        </w:rPr>
        <w:t xml:space="preserve">e decided that we will </w:t>
      </w:r>
      <w:proofErr w:type="spellStart"/>
      <w:r w:rsidR="002B431F" w:rsidRPr="00E76351">
        <w:rPr>
          <w:rFonts w:ascii="Times New Roman" w:hAnsi="Times New Roman"/>
          <w:i/>
          <w:lang w:val="sl-SI"/>
        </w:rPr>
        <w:t>include</w:t>
      </w:r>
      <w:proofErr w:type="spellEnd"/>
      <w:r w:rsidR="002B431F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841EC" w:rsidRPr="00E76351">
        <w:rPr>
          <w:rFonts w:ascii="Times New Roman" w:hAnsi="Times New Roman"/>
          <w:i/>
          <w:lang w:val="sl-SI"/>
        </w:rPr>
        <w:t>the</w:t>
      </w:r>
      <w:proofErr w:type="spellEnd"/>
      <w:r w:rsidR="002841EC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B431F" w:rsidRPr="00E76351">
        <w:rPr>
          <w:rFonts w:ascii="Times New Roman" w:hAnsi="Times New Roman"/>
          <w:i/>
          <w:lang w:val="sl-SI"/>
        </w:rPr>
        <w:t>content</w:t>
      </w:r>
      <w:proofErr w:type="spellEnd"/>
      <w:r w:rsidR="002B431F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841EC" w:rsidRPr="00E76351">
        <w:rPr>
          <w:rFonts w:ascii="Times New Roman" w:hAnsi="Times New Roman"/>
          <w:i/>
          <w:lang w:val="sl-SI"/>
        </w:rPr>
        <w:t>of</w:t>
      </w:r>
      <w:proofErr w:type="spellEnd"/>
      <w:r w:rsidR="002841EC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841EC" w:rsidRPr="00E76351">
        <w:rPr>
          <w:rFonts w:ascii="Times New Roman" w:hAnsi="Times New Roman"/>
          <w:i/>
          <w:lang w:val="sl-SI"/>
        </w:rPr>
        <w:t>the</w:t>
      </w:r>
      <w:proofErr w:type="spellEnd"/>
      <w:r w:rsidR="002841EC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841EC" w:rsidRPr="00E76351">
        <w:rPr>
          <w:rFonts w:ascii="Times New Roman" w:hAnsi="Times New Roman"/>
          <w:i/>
          <w:lang w:val="sl-SI"/>
        </w:rPr>
        <w:t>project</w:t>
      </w:r>
      <w:proofErr w:type="spellEnd"/>
      <w:r w:rsidR="002841EC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2841EC" w:rsidRPr="00E76351">
        <w:rPr>
          <w:rFonts w:ascii="Times New Roman" w:hAnsi="Times New Roman"/>
          <w:i/>
          <w:lang w:val="sl-SI"/>
        </w:rPr>
        <w:t>Comenius</w:t>
      </w:r>
      <w:proofErr w:type="spellEnd"/>
      <w:r w:rsidR="002841EC" w:rsidRPr="00E76351">
        <w:rPr>
          <w:rFonts w:ascii="Times New Roman" w:hAnsi="Times New Roman"/>
          <w:i/>
          <w:lang w:val="sl-SI"/>
        </w:rPr>
        <w:t xml:space="preserve">: The Four Elements </w:t>
      </w:r>
      <w:r w:rsidR="002B431F" w:rsidRPr="00E76351">
        <w:rPr>
          <w:rFonts w:ascii="Times New Roman" w:hAnsi="Times New Roman"/>
          <w:i/>
          <w:lang w:val="sl-SI"/>
        </w:rPr>
        <w:t>in</w:t>
      </w:r>
      <w:r w:rsidR="002841EC" w:rsidRPr="00E76351">
        <w:rPr>
          <w:rFonts w:ascii="Times New Roman" w:hAnsi="Times New Roman"/>
          <w:i/>
          <w:lang w:val="sl-SI"/>
        </w:rPr>
        <w:t>to</w:t>
      </w:r>
      <w:r w:rsidR="002B431F" w:rsidRPr="00E76351">
        <w:rPr>
          <w:rFonts w:ascii="Times New Roman" w:hAnsi="Times New Roman"/>
          <w:i/>
          <w:lang w:val="sl-SI"/>
        </w:rPr>
        <w:t xml:space="preserve"> our educational practice by creating a set of different cross-</w:t>
      </w:r>
      <w:proofErr w:type="spellStart"/>
      <w:r w:rsidR="002B431F" w:rsidRPr="00E76351">
        <w:rPr>
          <w:rFonts w:ascii="Times New Roman" w:hAnsi="Times New Roman"/>
          <w:i/>
          <w:lang w:val="sl-SI"/>
        </w:rPr>
        <w:t>curicular</w:t>
      </w:r>
      <w:proofErr w:type="spellEnd"/>
      <w:r w:rsidR="002B431F" w:rsidRPr="00E76351">
        <w:rPr>
          <w:rFonts w:ascii="Times New Roman" w:hAnsi="Times New Roman"/>
          <w:i/>
          <w:lang w:val="sl-SI"/>
        </w:rPr>
        <w:t xml:space="preserve"> lessons.</w:t>
      </w:r>
    </w:p>
    <w:p w14:paraId="369EC5B3" w14:textId="488C4F87" w:rsidR="002B431F" w:rsidRPr="00E76351" w:rsidRDefault="002841EC" w:rsidP="00E76351">
      <w:pPr>
        <w:jc w:val="both"/>
        <w:rPr>
          <w:rFonts w:ascii="Times New Roman" w:hAnsi="Times New Roman"/>
          <w:i/>
          <w:lang w:val="sl-SI"/>
        </w:rPr>
      </w:pPr>
      <w:r w:rsidRPr="00E76351">
        <w:rPr>
          <w:rFonts w:ascii="Times New Roman" w:hAnsi="Times New Roman"/>
          <w:i/>
          <w:lang w:val="sl-SI"/>
        </w:rPr>
        <w:t>W</w:t>
      </w:r>
      <w:r w:rsidR="002B431F" w:rsidRPr="00E76351">
        <w:rPr>
          <w:rFonts w:ascii="Times New Roman" w:hAnsi="Times New Roman"/>
          <w:i/>
          <w:lang w:val="sl-SI"/>
        </w:rPr>
        <w:t xml:space="preserve">e want to make sense of the project itself, bring it closer to the students and at the same time create a database of useful and varied lessons, which will be used in the </w:t>
      </w:r>
      <w:proofErr w:type="gramStart"/>
      <w:r w:rsidR="002B431F" w:rsidRPr="00E76351">
        <w:rPr>
          <w:rFonts w:ascii="Times New Roman" w:hAnsi="Times New Roman"/>
          <w:i/>
          <w:lang w:val="sl-SI"/>
        </w:rPr>
        <w:t>school work</w:t>
      </w:r>
      <w:proofErr w:type="gramEnd"/>
      <w:r w:rsidR="002B431F" w:rsidRPr="00E76351">
        <w:rPr>
          <w:rFonts w:ascii="Times New Roman" w:hAnsi="Times New Roman"/>
          <w:i/>
          <w:lang w:val="sl-SI"/>
        </w:rPr>
        <w:t xml:space="preserve"> in the future.</w:t>
      </w:r>
    </w:p>
    <w:p w14:paraId="71F1370A" w14:textId="2E511B10" w:rsidR="002C2FDA" w:rsidRPr="00E76351" w:rsidRDefault="002B431F" w:rsidP="00E76351">
      <w:pPr>
        <w:jc w:val="both"/>
        <w:rPr>
          <w:rFonts w:ascii="Times New Roman" w:hAnsi="Times New Roman"/>
          <w:i/>
          <w:lang w:val="sl-SI"/>
        </w:rPr>
      </w:pPr>
      <w:r w:rsidRPr="00E76351">
        <w:rPr>
          <w:rFonts w:ascii="Times New Roman" w:hAnsi="Times New Roman"/>
          <w:i/>
          <w:lang w:val="sl-SI"/>
        </w:rPr>
        <w:t xml:space="preserve">Our work within this international project also allows us to disseminate our ideas, at least in these six European </w:t>
      </w:r>
      <w:proofErr w:type="gramStart"/>
      <w:r w:rsidRPr="00E76351">
        <w:rPr>
          <w:rFonts w:ascii="Times New Roman" w:hAnsi="Times New Roman"/>
          <w:i/>
          <w:lang w:val="sl-SI"/>
        </w:rPr>
        <w:t xml:space="preserve">countries </w:t>
      </w:r>
      <w:r w:rsidR="002841EC" w:rsidRPr="00E76351">
        <w:rPr>
          <w:rFonts w:ascii="Times New Roman" w:hAnsi="Times New Roman"/>
          <w:i/>
          <w:lang w:val="sl-SI"/>
        </w:rPr>
        <w:t>which</w:t>
      </w:r>
      <w:proofErr w:type="gramEnd"/>
      <w:r w:rsidR="002841EC" w:rsidRPr="00E76351">
        <w:rPr>
          <w:rFonts w:ascii="Times New Roman" w:hAnsi="Times New Roman"/>
          <w:i/>
          <w:lang w:val="sl-SI"/>
        </w:rPr>
        <w:t xml:space="preserve"> are with us in the</w:t>
      </w:r>
      <w:r w:rsidRPr="00E76351">
        <w:rPr>
          <w:rFonts w:ascii="Times New Roman" w:hAnsi="Times New Roman"/>
          <w:i/>
          <w:lang w:val="sl-SI"/>
        </w:rPr>
        <w:t xml:space="preserve"> project.</w:t>
      </w:r>
    </w:p>
    <w:p w14:paraId="4DD97F2E" w14:textId="11FB2424" w:rsidR="002C2FDA" w:rsidRPr="00E76351" w:rsidRDefault="002C2FDA" w:rsidP="00E76351">
      <w:pPr>
        <w:jc w:val="both"/>
        <w:rPr>
          <w:rFonts w:ascii="Times New Roman" w:hAnsi="Times New Roman"/>
          <w:i/>
          <w:lang w:val="sl-SI"/>
        </w:rPr>
      </w:pPr>
      <w:r w:rsidRPr="00E76351">
        <w:rPr>
          <w:rFonts w:ascii="Times New Roman" w:hAnsi="Times New Roman"/>
          <w:i/>
          <w:lang w:val="sl-SI"/>
        </w:rPr>
        <w:t>The title of the project has allowed us to connect the sciences to everyday life, technology and the va</w:t>
      </w:r>
      <w:r w:rsidR="002841EC" w:rsidRPr="00E76351">
        <w:rPr>
          <w:rFonts w:ascii="Times New Roman" w:hAnsi="Times New Roman"/>
          <w:i/>
          <w:lang w:val="sl-SI"/>
        </w:rPr>
        <w:t>rious challenges of modern life</w:t>
      </w:r>
      <w:r w:rsidRPr="00E76351">
        <w:rPr>
          <w:rFonts w:ascii="Times New Roman" w:hAnsi="Times New Roman"/>
          <w:i/>
          <w:lang w:val="sl-SI"/>
        </w:rPr>
        <w:t>.</w:t>
      </w:r>
    </w:p>
    <w:p w14:paraId="3E5A8C88" w14:textId="77777777" w:rsidR="00E76351" w:rsidRDefault="00E76351" w:rsidP="002C2FDA">
      <w:pPr>
        <w:rPr>
          <w:b/>
          <w:i/>
        </w:rPr>
      </w:pPr>
    </w:p>
    <w:p w14:paraId="2BF0EDFD" w14:textId="2028FBE2" w:rsidR="002C2FDA" w:rsidRPr="00460EF7" w:rsidRDefault="00E76351" w:rsidP="002C2FDA">
      <w:r>
        <w:rPr>
          <w:b/>
          <w:i/>
        </w:rPr>
        <w:t>Key words:</w:t>
      </w:r>
      <w:r w:rsidR="00FE52E2">
        <w:rPr>
          <w:b/>
          <w:i/>
        </w:rPr>
        <w:t xml:space="preserve"> </w:t>
      </w:r>
      <w:proofErr w:type="spellStart"/>
      <w:r w:rsidR="00FE52E2" w:rsidRPr="00E76351">
        <w:rPr>
          <w:rFonts w:ascii="Times New Roman" w:hAnsi="Times New Roman"/>
          <w:i/>
          <w:lang w:val="sl-SI"/>
        </w:rPr>
        <w:t>Cross-curicular</w:t>
      </w:r>
      <w:proofErr w:type="spellEnd"/>
      <w:r w:rsidR="00FE52E2" w:rsidRPr="00E76351">
        <w:rPr>
          <w:rFonts w:ascii="Times New Roman" w:hAnsi="Times New Roman"/>
          <w:i/>
          <w:lang w:val="sl-SI"/>
        </w:rPr>
        <w:t xml:space="preserve"> </w:t>
      </w:r>
      <w:proofErr w:type="spellStart"/>
      <w:r w:rsidR="00FE52E2" w:rsidRPr="00E76351">
        <w:rPr>
          <w:rFonts w:ascii="Times New Roman" w:hAnsi="Times New Roman"/>
          <w:i/>
          <w:lang w:val="sl-SI"/>
        </w:rPr>
        <w:t>links</w:t>
      </w:r>
      <w:proofErr w:type="spellEnd"/>
      <w:r w:rsidR="00FE52E2">
        <w:rPr>
          <w:rFonts w:ascii="Times New Roman" w:hAnsi="Times New Roman"/>
          <w:i/>
          <w:lang w:val="sl-SI"/>
        </w:rPr>
        <w:t xml:space="preserve">, 4 </w:t>
      </w:r>
      <w:proofErr w:type="spellStart"/>
      <w:r w:rsidR="00FE52E2">
        <w:rPr>
          <w:rFonts w:ascii="Times New Roman" w:hAnsi="Times New Roman"/>
          <w:i/>
          <w:lang w:val="sl-SI"/>
        </w:rPr>
        <w:t>elements</w:t>
      </w:r>
      <w:proofErr w:type="spellEnd"/>
      <w:r w:rsidR="00FE52E2">
        <w:rPr>
          <w:rFonts w:ascii="Times New Roman" w:hAnsi="Times New Roman"/>
          <w:i/>
          <w:lang w:val="sl-SI"/>
        </w:rPr>
        <w:t xml:space="preserve">, </w:t>
      </w:r>
      <w:proofErr w:type="spellStart"/>
      <w:r w:rsidR="00FE52E2" w:rsidRPr="00E76351">
        <w:rPr>
          <w:rFonts w:ascii="Times New Roman" w:hAnsi="Times New Roman"/>
          <w:i/>
          <w:lang w:val="sl-SI"/>
        </w:rPr>
        <w:t>Comenius</w:t>
      </w:r>
      <w:proofErr w:type="spellEnd"/>
    </w:p>
    <w:p w14:paraId="54E6DA6D" w14:textId="77777777" w:rsidR="002C2FDA" w:rsidRDefault="002C2FDA" w:rsidP="00460EF7"/>
    <w:p w14:paraId="3756676F" w14:textId="77777777" w:rsidR="00460EF7" w:rsidRDefault="00460EF7" w:rsidP="00460EF7"/>
    <w:p w14:paraId="7E25B301" w14:textId="77777777" w:rsidR="00460EF7" w:rsidRPr="00460EF7" w:rsidRDefault="00460EF7"/>
    <w:sectPr w:rsidR="00460EF7" w:rsidRPr="00460EF7" w:rsidSect="00202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 KT">
    <w:altName w:val="Cambria"/>
    <w:panose1 w:val="00000000000000000000"/>
    <w:charset w:val="24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6D"/>
    <w:rsid w:val="00202987"/>
    <w:rsid w:val="002841EC"/>
    <w:rsid w:val="002B431F"/>
    <w:rsid w:val="002C2FDA"/>
    <w:rsid w:val="002E46FE"/>
    <w:rsid w:val="00460EF7"/>
    <w:rsid w:val="006A0028"/>
    <w:rsid w:val="00AF156D"/>
    <w:rsid w:val="00C7031B"/>
    <w:rsid w:val="00C9506D"/>
    <w:rsid w:val="00DB7978"/>
    <w:rsid w:val="00E76351"/>
    <w:rsid w:val="00EE3CC5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75248"/>
  <w14:defaultImageDpi w14:val="300"/>
  <w15:docId w15:val="{4A972B74-209C-488C-9D7E-08D9328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9">
    <w:name w:val="A9"/>
    <w:uiPriority w:val="99"/>
    <w:rsid w:val="006A0028"/>
    <w:rPr>
      <w:rFonts w:cs="Meta KT"/>
      <w:color w:val="000000"/>
      <w:sz w:val="20"/>
      <w:szCs w:val="20"/>
    </w:rPr>
  </w:style>
  <w:style w:type="paragraph" w:styleId="Navadensplet">
    <w:name w:val="Normal (Web)"/>
    <w:basedOn w:val="Navaden"/>
    <w:unhideWhenUsed/>
    <w:rsid w:val="00E7635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Šterman</dc:creator>
  <cp:keywords/>
  <dc:description/>
  <cp:lastModifiedBy>Mojca</cp:lastModifiedBy>
  <cp:revision>3</cp:revision>
  <dcterms:created xsi:type="dcterms:W3CDTF">2014-03-13T20:39:00Z</dcterms:created>
  <dcterms:modified xsi:type="dcterms:W3CDTF">2014-03-13T21:00:00Z</dcterms:modified>
</cp:coreProperties>
</file>