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E09" w:rsidRDefault="00101E09"/>
    <w:p w:rsidR="0014017E" w:rsidRDefault="0014017E">
      <w:bookmarkStart w:id="0" w:name="_GoBack"/>
      <w:bookmarkEnd w:id="0"/>
    </w:p>
    <w:p w:rsidR="0014017E" w:rsidRPr="0014017E" w:rsidRDefault="0014017E" w:rsidP="00AA2D39">
      <w:pPr>
        <w:pStyle w:val="Naslov"/>
        <w:jc w:val="left"/>
        <w:rPr>
          <w:rFonts w:ascii="Arial" w:hAnsi="Arial" w:cs="Arial"/>
          <w:b w:val="0"/>
          <w:sz w:val="32"/>
          <w:szCs w:val="32"/>
        </w:rPr>
      </w:pPr>
      <w:r w:rsidRPr="0014017E">
        <w:rPr>
          <w:rFonts w:ascii="Arial" w:hAnsi="Arial" w:cs="Arial"/>
          <w:b w:val="0"/>
          <w:sz w:val="32"/>
          <w:szCs w:val="32"/>
        </w:rPr>
        <w:t>OSEBNI PODATKI</w:t>
      </w:r>
    </w:p>
    <w:p w:rsidR="0014017E" w:rsidRDefault="0014017E" w:rsidP="0014017E">
      <w:pPr>
        <w:jc w:val="center"/>
        <w:rPr>
          <w:rFonts w:ascii="Arial" w:hAnsi="Arial" w:cs="Arial"/>
          <w:b/>
          <w:sz w:val="24"/>
          <w:szCs w:val="24"/>
        </w:rPr>
      </w:pPr>
    </w:p>
    <w:p w:rsidR="0014017E" w:rsidRPr="0014017E" w:rsidRDefault="0014017E" w:rsidP="00AA2D39">
      <w:pPr>
        <w:rPr>
          <w:rFonts w:ascii="Arial" w:hAnsi="Arial" w:cs="Arial"/>
          <w:b/>
          <w:sz w:val="24"/>
          <w:szCs w:val="24"/>
        </w:rPr>
      </w:pPr>
    </w:p>
    <w:p w:rsidR="0014017E" w:rsidRPr="0014017E" w:rsidRDefault="0014017E" w:rsidP="0014017E">
      <w:pPr>
        <w:rPr>
          <w:rFonts w:ascii="Arial" w:hAnsi="Arial" w:cs="Arial"/>
          <w:b/>
          <w:sz w:val="24"/>
          <w:szCs w:val="24"/>
        </w:rPr>
      </w:pPr>
      <w:r w:rsidRPr="0014017E">
        <w:rPr>
          <w:rFonts w:ascii="Arial" w:hAnsi="Arial" w:cs="Arial"/>
          <w:b/>
          <w:sz w:val="24"/>
          <w:szCs w:val="24"/>
        </w:rPr>
        <w:t>BOLNIK:</w:t>
      </w:r>
    </w:p>
    <w:p w:rsidR="0014017E" w:rsidRPr="0014017E" w:rsidRDefault="0014017E" w:rsidP="0014017E">
      <w:pPr>
        <w:rPr>
          <w:rFonts w:ascii="Arial" w:hAnsi="Arial" w:cs="Arial"/>
          <w:b/>
          <w:sz w:val="24"/>
          <w:szCs w:val="24"/>
        </w:rPr>
      </w:pPr>
    </w:p>
    <w:p w:rsidR="0014017E" w:rsidRPr="0014017E" w:rsidRDefault="0014017E" w:rsidP="0014017E">
      <w:pPr>
        <w:rPr>
          <w:rFonts w:ascii="Arial" w:hAnsi="Arial" w:cs="Arial"/>
          <w:b/>
          <w:sz w:val="24"/>
          <w:szCs w:val="24"/>
        </w:rPr>
      </w:pPr>
      <w:r w:rsidRPr="0014017E">
        <w:rPr>
          <w:rFonts w:ascii="Arial" w:hAnsi="Arial" w:cs="Arial"/>
          <w:b/>
          <w:sz w:val="24"/>
          <w:szCs w:val="24"/>
        </w:rPr>
        <w:t>Ime in priimek:_____________________________________________</w:t>
      </w:r>
      <w:r w:rsidR="00AA2D39">
        <w:rPr>
          <w:rFonts w:ascii="Arial" w:hAnsi="Arial" w:cs="Arial"/>
          <w:b/>
          <w:sz w:val="24"/>
          <w:szCs w:val="24"/>
        </w:rPr>
        <w:t>__________</w:t>
      </w:r>
    </w:p>
    <w:p w:rsidR="0014017E" w:rsidRPr="0014017E" w:rsidRDefault="0014017E" w:rsidP="0014017E">
      <w:pPr>
        <w:rPr>
          <w:rFonts w:ascii="Arial" w:hAnsi="Arial" w:cs="Arial"/>
          <w:b/>
          <w:sz w:val="24"/>
          <w:szCs w:val="24"/>
        </w:rPr>
      </w:pPr>
    </w:p>
    <w:p w:rsidR="0014017E" w:rsidRPr="0014017E" w:rsidRDefault="0014017E" w:rsidP="0014017E">
      <w:pPr>
        <w:rPr>
          <w:rFonts w:ascii="Arial" w:hAnsi="Arial" w:cs="Arial"/>
          <w:b/>
          <w:sz w:val="24"/>
          <w:szCs w:val="24"/>
        </w:rPr>
      </w:pPr>
      <w:r w:rsidRPr="0014017E">
        <w:rPr>
          <w:rFonts w:ascii="Arial" w:hAnsi="Arial" w:cs="Arial"/>
          <w:b/>
          <w:sz w:val="24"/>
          <w:szCs w:val="24"/>
        </w:rPr>
        <w:t>Datum rojstva:_____________________________________________</w:t>
      </w:r>
    </w:p>
    <w:p w:rsidR="0014017E" w:rsidRPr="0014017E" w:rsidRDefault="0014017E" w:rsidP="0014017E">
      <w:pPr>
        <w:rPr>
          <w:rFonts w:ascii="Arial" w:hAnsi="Arial" w:cs="Arial"/>
          <w:b/>
          <w:sz w:val="24"/>
          <w:szCs w:val="24"/>
        </w:rPr>
      </w:pPr>
    </w:p>
    <w:p w:rsidR="0014017E" w:rsidRPr="0014017E" w:rsidRDefault="0014017E" w:rsidP="0014017E">
      <w:pPr>
        <w:rPr>
          <w:rFonts w:ascii="Arial" w:hAnsi="Arial" w:cs="Arial"/>
          <w:b/>
          <w:sz w:val="24"/>
          <w:szCs w:val="24"/>
        </w:rPr>
      </w:pPr>
      <w:r w:rsidRPr="0014017E">
        <w:rPr>
          <w:rFonts w:ascii="Arial" w:hAnsi="Arial" w:cs="Arial"/>
          <w:b/>
          <w:sz w:val="24"/>
          <w:szCs w:val="24"/>
        </w:rPr>
        <w:t>Naslov:___________________________________________________</w:t>
      </w:r>
    </w:p>
    <w:p w:rsidR="0014017E" w:rsidRPr="0014017E" w:rsidRDefault="0014017E" w:rsidP="0014017E">
      <w:pPr>
        <w:rPr>
          <w:rFonts w:ascii="Arial" w:hAnsi="Arial" w:cs="Arial"/>
          <w:b/>
          <w:sz w:val="24"/>
          <w:szCs w:val="24"/>
        </w:rPr>
      </w:pPr>
    </w:p>
    <w:p w:rsidR="0014017E" w:rsidRPr="0014017E" w:rsidRDefault="0014017E" w:rsidP="0014017E">
      <w:pPr>
        <w:rPr>
          <w:rFonts w:ascii="Arial" w:hAnsi="Arial" w:cs="Arial"/>
          <w:b/>
          <w:sz w:val="24"/>
          <w:szCs w:val="24"/>
        </w:rPr>
      </w:pPr>
      <w:r w:rsidRPr="0014017E">
        <w:rPr>
          <w:rFonts w:ascii="Arial" w:hAnsi="Arial" w:cs="Arial"/>
          <w:b/>
          <w:sz w:val="24"/>
          <w:szCs w:val="24"/>
        </w:rPr>
        <w:t>Telefon:___________________________________________________</w:t>
      </w:r>
    </w:p>
    <w:p w:rsidR="0014017E" w:rsidRDefault="0014017E" w:rsidP="0014017E">
      <w:pPr>
        <w:rPr>
          <w:rFonts w:ascii="Arial" w:hAnsi="Arial" w:cs="Arial"/>
          <w:b/>
          <w:sz w:val="24"/>
          <w:szCs w:val="24"/>
        </w:rPr>
      </w:pPr>
    </w:p>
    <w:p w:rsidR="0014017E" w:rsidRPr="0014017E" w:rsidRDefault="0014017E" w:rsidP="0014017E">
      <w:pPr>
        <w:rPr>
          <w:rFonts w:ascii="Arial" w:hAnsi="Arial" w:cs="Arial"/>
          <w:b/>
          <w:sz w:val="24"/>
          <w:szCs w:val="24"/>
        </w:rPr>
      </w:pPr>
    </w:p>
    <w:p w:rsidR="0014017E" w:rsidRPr="0014017E" w:rsidRDefault="0014017E" w:rsidP="0014017E">
      <w:pPr>
        <w:rPr>
          <w:rFonts w:ascii="Arial" w:hAnsi="Arial" w:cs="Arial"/>
          <w:b/>
          <w:sz w:val="24"/>
          <w:szCs w:val="24"/>
        </w:rPr>
      </w:pPr>
    </w:p>
    <w:p w:rsidR="0014017E" w:rsidRPr="0014017E" w:rsidRDefault="0014017E" w:rsidP="0014017E">
      <w:pPr>
        <w:rPr>
          <w:rFonts w:ascii="Arial" w:hAnsi="Arial" w:cs="Arial"/>
          <w:b/>
          <w:sz w:val="24"/>
          <w:szCs w:val="24"/>
        </w:rPr>
      </w:pPr>
      <w:r w:rsidRPr="0014017E">
        <w:rPr>
          <w:rFonts w:ascii="Arial" w:hAnsi="Arial" w:cs="Arial"/>
          <w:b/>
          <w:sz w:val="24"/>
          <w:szCs w:val="24"/>
        </w:rPr>
        <w:t>PREDLAGATELJ:</w:t>
      </w:r>
    </w:p>
    <w:p w:rsidR="0014017E" w:rsidRPr="0014017E" w:rsidRDefault="0014017E" w:rsidP="0014017E">
      <w:pPr>
        <w:rPr>
          <w:rFonts w:ascii="Arial" w:hAnsi="Arial" w:cs="Arial"/>
          <w:b/>
          <w:sz w:val="24"/>
          <w:szCs w:val="24"/>
        </w:rPr>
      </w:pPr>
    </w:p>
    <w:p w:rsidR="0014017E" w:rsidRPr="0014017E" w:rsidRDefault="0014017E" w:rsidP="0014017E">
      <w:pPr>
        <w:rPr>
          <w:rFonts w:ascii="Arial" w:hAnsi="Arial" w:cs="Arial"/>
          <w:b/>
          <w:sz w:val="24"/>
          <w:szCs w:val="24"/>
        </w:rPr>
      </w:pPr>
      <w:r w:rsidRPr="0014017E">
        <w:rPr>
          <w:rFonts w:ascii="Arial" w:hAnsi="Arial" w:cs="Arial"/>
          <w:b/>
          <w:sz w:val="24"/>
          <w:szCs w:val="24"/>
        </w:rPr>
        <w:t>Ime in priimek:_____________________________________________</w:t>
      </w:r>
    </w:p>
    <w:p w:rsidR="0014017E" w:rsidRPr="0014017E" w:rsidRDefault="0014017E" w:rsidP="0014017E">
      <w:pPr>
        <w:rPr>
          <w:rFonts w:ascii="Arial" w:hAnsi="Arial" w:cs="Arial"/>
          <w:b/>
          <w:sz w:val="24"/>
          <w:szCs w:val="24"/>
        </w:rPr>
      </w:pPr>
    </w:p>
    <w:p w:rsidR="0014017E" w:rsidRPr="0014017E" w:rsidRDefault="0014017E" w:rsidP="0014017E">
      <w:pPr>
        <w:rPr>
          <w:rFonts w:ascii="Arial" w:hAnsi="Arial" w:cs="Arial"/>
          <w:b/>
          <w:sz w:val="24"/>
          <w:szCs w:val="24"/>
        </w:rPr>
      </w:pPr>
      <w:r w:rsidRPr="0014017E">
        <w:rPr>
          <w:rFonts w:ascii="Arial" w:hAnsi="Arial" w:cs="Arial"/>
          <w:b/>
          <w:sz w:val="24"/>
          <w:szCs w:val="24"/>
        </w:rPr>
        <w:t>Naslov:___________________________________________________</w:t>
      </w:r>
    </w:p>
    <w:p w:rsidR="0014017E" w:rsidRPr="0014017E" w:rsidRDefault="0014017E" w:rsidP="0014017E">
      <w:pPr>
        <w:rPr>
          <w:rFonts w:ascii="Arial" w:hAnsi="Arial" w:cs="Arial"/>
          <w:b/>
          <w:sz w:val="24"/>
          <w:szCs w:val="24"/>
        </w:rPr>
      </w:pPr>
    </w:p>
    <w:p w:rsidR="0014017E" w:rsidRPr="0014017E" w:rsidRDefault="0014017E" w:rsidP="0014017E">
      <w:pPr>
        <w:rPr>
          <w:rFonts w:ascii="Arial" w:hAnsi="Arial" w:cs="Arial"/>
          <w:b/>
          <w:sz w:val="24"/>
          <w:szCs w:val="24"/>
        </w:rPr>
      </w:pPr>
      <w:r w:rsidRPr="0014017E">
        <w:rPr>
          <w:rFonts w:ascii="Arial" w:hAnsi="Arial" w:cs="Arial"/>
          <w:b/>
          <w:sz w:val="24"/>
          <w:szCs w:val="24"/>
        </w:rPr>
        <w:t>Telefon:___________________________________________________</w:t>
      </w:r>
    </w:p>
    <w:p w:rsidR="0014017E" w:rsidRPr="0014017E" w:rsidRDefault="0014017E" w:rsidP="0014017E">
      <w:pPr>
        <w:rPr>
          <w:rFonts w:ascii="Arial" w:hAnsi="Arial" w:cs="Arial"/>
          <w:b/>
          <w:sz w:val="24"/>
          <w:szCs w:val="24"/>
        </w:rPr>
      </w:pPr>
    </w:p>
    <w:p w:rsidR="0014017E" w:rsidRPr="0014017E" w:rsidRDefault="0014017E" w:rsidP="0014017E">
      <w:pPr>
        <w:rPr>
          <w:rFonts w:ascii="Arial" w:hAnsi="Arial" w:cs="Arial"/>
          <w:b/>
          <w:sz w:val="24"/>
          <w:szCs w:val="24"/>
        </w:rPr>
      </w:pPr>
      <w:r w:rsidRPr="0014017E">
        <w:rPr>
          <w:rFonts w:ascii="Arial" w:hAnsi="Arial" w:cs="Arial"/>
          <w:b/>
          <w:sz w:val="24"/>
          <w:szCs w:val="24"/>
        </w:rPr>
        <w:t>Fax:_______________________________________________________________</w:t>
      </w:r>
    </w:p>
    <w:p w:rsidR="0014017E" w:rsidRPr="0014017E" w:rsidRDefault="0014017E" w:rsidP="0014017E">
      <w:pPr>
        <w:rPr>
          <w:rFonts w:ascii="Arial" w:hAnsi="Arial" w:cs="Arial"/>
          <w:b/>
          <w:sz w:val="24"/>
          <w:szCs w:val="24"/>
        </w:rPr>
      </w:pPr>
    </w:p>
    <w:p w:rsidR="0014017E" w:rsidRPr="0014017E" w:rsidRDefault="0014017E" w:rsidP="0014017E">
      <w:pPr>
        <w:rPr>
          <w:rFonts w:ascii="Arial" w:hAnsi="Arial" w:cs="Arial"/>
          <w:b/>
          <w:sz w:val="24"/>
          <w:szCs w:val="24"/>
        </w:rPr>
      </w:pPr>
      <w:r>
        <w:rPr>
          <w:rFonts w:ascii="Arial" w:hAnsi="Arial" w:cs="Arial"/>
          <w:b/>
          <w:sz w:val="24"/>
          <w:szCs w:val="24"/>
        </w:rPr>
        <w:t>E-naslov:</w:t>
      </w:r>
      <w:r w:rsidRPr="0014017E">
        <w:rPr>
          <w:rFonts w:ascii="Arial" w:hAnsi="Arial" w:cs="Arial"/>
          <w:b/>
          <w:sz w:val="24"/>
          <w:szCs w:val="24"/>
        </w:rPr>
        <w:t>_________________________________________________________</w:t>
      </w:r>
      <w:r>
        <w:rPr>
          <w:rFonts w:ascii="Arial" w:hAnsi="Arial" w:cs="Arial"/>
          <w:b/>
          <w:sz w:val="24"/>
          <w:szCs w:val="24"/>
        </w:rPr>
        <w:t>__</w:t>
      </w:r>
    </w:p>
    <w:p w:rsidR="0014017E" w:rsidRPr="0014017E" w:rsidRDefault="0014017E" w:rsidP="0014017E">
      <w:pPr>
        <w:rPr>
          <w:rFonts w:ascii="Arial" w:hAnsi="Arial" w:cs="Arial"/>
          <w:b/>
          <w:sz w:val="24"/>
          <w:szCs w:val="24"/>
        </w:rPr>
      </w:pPr>
    </w:p>
    <w:p w:rsidR="0014017E" w:rsidRDefault="0014017E" w:rsidP="0014017E">
      <w:pPr>
        <w:rPr>
          <w:rFonts w:ascii="Arial" w:hAnsi="Arial" w:cs="Arial"/>
          <w:b/>
          <w:sz w:val="24"/>
          <w:szCs w:val="24"/>
        </w:rPr>
      </w:pPr>
    </w:p>
    <w:p w:rsidR="0014017E" w:rsidRPr="0014017E" w:rsidRDefault="0014017E" w:rsidP="0014017E">
      <w:pPr>
        <w:rPr>
          <w:rFonts w:ascii="Arial" w:hAnsi="Arial" w:cs="Arial"/>
          <w:b/>
          <w:sz w:val="24"/>
          <w:szCs w:val="24"/>
        </w:rPr>
      </w:pPr>
    </w:p>
    <w:p w:rsidR="0014017E" w:rsidRPr="0014017E" w:rsidRDefault="0014017E" w:rsidP="0014017E">
      <w:pPr>
        <w:rPr>
          <w:rFonts w:ascii="Times New Roman" w:hAnsi="Times New Roman"/>
          <w:b/>
          <w:sz w:val="28"/>
          <w:szCs w:val="28"/>
        </w:rPr>
      </w:pPr>
      <w:r>
        <w:rPr>
          <w:rFonts w:ascii="Arial" w:hAnsi="Arial" w:cs="Arial"/>
          <w:b/>
          <w:sz w:val="24"/>
          <w:szCs w:val="24"/>
        </w:rPr>
        <w:t>OPOMBE</w:t>
      </w:r>
      <w:r w:rsidRPr="0014017E">
        <w:rPr>
          <w:rFonts w:ascii="Arial" w:hAnsi="Arial" w:cs="Arial"/>
          <w:b/>
          <w:sz w:val="24"/>
          <w:szCs w:val="24"/>
        </w:rPr>
        <w:t xml:space="preserve">: </w:t>
      </w:r>
      <w:r w:rsidRPr="0014017E">
        <w:rPr>
          <w:rFonts w:ascii="Arial" w:hAnsi="Arial" w:cs="Arial"/>
          <w:sz w:val="28"/>
          <w:szCs w:val="28"/>
        </w:rPr>
        <w:t>....................................................................................................................................................................................................................................................................................................................................................................................................................................................................................................................................................................................................</w:t>
      </w:r>
      <w:r w:rsidR="00AA2D39">
        <w:rPr>
          <w:rFonts w:ascii="Arial" w:hAnsi="Arial" w:cs="Arial"/>
          <w:sz w:val="28"/>
          <w:szCs w:val="28"/>
        </w:rPr>
        <w:t>....................................................................................................................</w:t>
      </w:r>
    </w:p>
    <w:p w:rsidR="0014017E" w:rsidRDefault="0014017E" w:rsidP="0014017E">
      <w:pPr>
        <w:ind w:right="-51"/>
        <w:jc w:val="center"/>
        <w:rPr>
          <w:rFonts w:ascii="Courier" w:hAnsi="Courier" w:cs="Courier"/>
          <w:b/>
          <w:bCs/>
          <w:sz w:val="36"/>
          <w:szCs w:val="36"/>
        </w:rPr>
      </w:pPr>
    </w:p>
    <w:p w:rsidR="002933C8" w:rsidRPr="00BA77B1" w:rsidRDefault="002933C8" w:rsidP="0014017E">
      <w:pPr>
        <w:ind w:right="-51"/>
        <w:jc w:val="center"/>
        <w:rPr>
          <w:rFonts w:ascii="Courier" w:hAnsi="Courier" w:cs="Courier"/>
          <w:b/>
          <w:bCs/>
          <w:sz w:val="36"/>
          <w:szCs w:val="36"/>
        </w:rPr>
      </w:pPr>
    </w:p>
    <w:p w:rsidR="005E6822" w:rsidRDefault="005E6822" w:rsidP="005E6822">
      <w:pPr>
        <w:ind w:right="-51"/>
        <w:rPr>
          <w:rFonts w:ascii="Courier" w:hAnsi="Courier" w:cs="Courier"/>
          <w:b/>
          <w:bCs/>
          <w:sz w:val="36"/>
          <w:szCs w:val="36"/>
        </w:rPr>
      </w:pPr>
    </w:p>
    <w:p w:rsidR="008774B4" w:rsidRPr="002933C8" w:rsidRDefault="008774B4" w:rsidP="005E6822">
      <w:pPr>
        <w:ind w:right="-51"/>
        <w:rPr>
          <w:rFonts w:ascii="Arial" w:hAnsi="Arial" w:cs="Arial"/>
          <w:b/>
          <w:bCs/>
          <w:sz w:val="32"/>
          <w:szCs w:val="32"/>
        </w:rPr>
      </w:pPr>
      <w:r w:rsidRPr="002933C8">
        <w:rPr>
          <w:rFonts w:ascii="Arial" w:hAnsi="Arial" w:cs="Arial"/>
          <w:b/>
          <w:bCs/>
          <w:sz w:val="32"/>
          <w:szCs w:val="32"/>
        </w:rPr>
        <w:t>IZJAVA PODPISNIKA</w:t>
      </w:r>
    </w:p>
    <w:p w:rsidR="008774B4" w:rsidRPr="002933C8" w:rsidRDefault="008774B4" w:rsidP="008774B4">
      <w:pPr>
        <w:ind w:right="-51"/>
        <w:jc w:val="both"/>
        <w:rPr>
          <w:rFonts w:ascii="Arial" w:hAnsi="Arial" w:cs="Arial"/>
          <w:b/>
          <w:bCs/>
          <w:sz w:val="24"/>
          <w:szCs w:val="24"/>
        </w:rPr>
      </w:pPr>
    </w:p>
    <w:p w:rsidR="008774B4" w:rsidRPr="002933C8" w:rsidRDefault="008774B4" w:rsidP="008774B4">
      <w:pPr>
        <w:ind w:right="-51"/>
        <w:jc w:val="both"/>
        <w:rPr>
          <w:rFonts w:ascii="Arial" w:hAnsi="Arial" w:cs="Arial"/>
          <w:sz w:val="24"/>
          <w:szCs w:val="24"/>
        </w:rPr>
      </w:pPr>
      <w:r w:rsidRPr="002933C8">
        <w:rPr>
          <w:rFonts w:ascii="Arial" w:hAnsi="Arial" w:cs="Arial"/>
          <w:sz w:val="24"/>
          <w:szCs w:val="24"/>
        </w:rPr>
        <w:t>Izjavljam in se s tem obvezujem, da sem natančno prebral priloženi dokument in se z njim strinjam.</w:t>
      </w:r>
    </w:p>
    <w:p w:rsidR="008774B4" w:rsidRPr="002933C8" w:rsidRDefault="008774B4" w:rsidP="008774B4">
      <w:pPr>
        <w:ind w:right="-51"/>
        <w:jc w:val="both"/>
        <w:rPr>
          <w:rFonts w:ascii="Arial" w:hAnsi="Arial" w:cs="Arial"/>
          <w:sz w:val="24"/>
          <w:szCs w:val="24"/>
        </w:rPr>
      </w:pPr>
    </w:p>
    <w:p w:rsidR="008774B4" w:rsidRPr="002933C8" w:rsidRDefault="008774B4" w:rsidP="008774B4">
      <w:pPr>
        <w:ind w:right="-51"/>
        <w:jc w:val="both"/>
        <w:rPr>
          <w:rFonts w:ascii="Arial" w:hAnsi="Arial" w:cs="Arial"/>
          <w:sz w:val="24"/>
          <w:szCs w:val="24"/>
        </w:rPr>
      </w:pPr>
      <w:r w:rsidRPr="002933C8">
        <w:rPr>
          <w:rFonts w:ascii="Arial" w:hAnsi="Arial" w:cs="Arial"/>
          <w:sz w:val="24"/>
          <w:szCs w:val="24"/>
        </w:rPr>
        <w:t>Vsebino dokumenta razumem in  se pri tem opiram na svoje neodvisno mnenje. Z dokumentom se v celoti strinjam in se bom ravnal v skladu z njegovo vsebino.</w:t>
      </w:r>
    </w:p>
    <w:p w:rsidR="008774B4" w:rsidRPr="002933C8" w:rsidRDefault="008774B4" w:rsidP="008774B4">
      <w:pPr>
        <w:ind w:right="-51"/>
        <w:jc w:val="both"/>
        <w:rPr>
          <w:rFonts w:ascii="Arial" w:hAnsi="Arial" w:cs="Arial"/>
          <w:sz w:val="24"/>
          <w:szCs w:val="24"/>
        </w:rPr>
      </w:pPr>
    </w:p>
    <w:p w:rsidR="008774B4" w:rsidRPr="002933C8" w:rsidRDefault="008774B4" w:rsidP="008774B4">
      <w:pPr>
        <w:ind w:right="-51"/>
        <w:jc w:val="both"/>
        <w:rPr>
          <w:rFonts w:ascii="Arial" w:hAnsi="Arial" w:cs="Arial"/>
          <w:sz w:val="24"/>
          <w:szCs w:val="24"/>
        </w:rPr>
      </w:pPr>
    </w:p>
    <w:p w:rsidR="008774B4" w:rsidRPr="002933C8" w:rsidRDefault="008774B4" w:rsidP="008774B4">
      <w:pPr>
        <w:ind w:right="-51"/>
        <w:jc w:val="both"/>
        <w:rPr>
          <w:rFonts w:ascii="Arial" w:hAnsi="Arial" w:cs="Arial"/>
          <w:sz w:val="24"/>
          <w:szCs w:val="24"/>
        </w:rPr>
      </w:pPr>
    </w:p>
    <w:p w:rsidR="008774B4" w:rsidRPr="002933C8" w:rsidRDefault="008774B4" w:rsidP="008774B4">
      <w:pPr>
        <w:ind w:right="-51"/>
        <w:jc w:val="both"/>
        <w:rPr>
          <w:rFonts w:ascii="Arial" w:hAnsi="Arial" w:cs="Arial"/>
          <w:sz w:val="24"/>
          <w:szCs w:val="24"/>
        </w:rPr>
      </w:pPr>
    </w:p>
    <w:p w:rsidR="008774B4" w:rsidRPr="002933C8" w:rsidRDefault="008774B4" w:rsidP="008774B4">
      <w:pPr>
        <w:ind w:right="-51"/>
        <w:jc w:val="both"/>
        <w:rPr>
          <w:rFonts w:ascii="Arial" w:hAnsi="Arial" w:cs="Arial"/>
          <w:sz w:val="24"/>
          <w:szCs w:val="24"/>
        </w:rPr>
      </w:pPr>
    </w:p>
    <w:p w:rsidR="008774B4" w:rsidRPr="002933C8" w:rsidRDefault="008774B4" w:rsidP="008774B4">
      <w:pPr>
        <w:ind w:right="-51"/>
        <w:jc w:val="both"/>
        <w:rPr>
          <w:rFonts w:ascii="Arial" w:hAnsi="Arial" w:cs="Arial"/>
          <w:sz w:val="24"/>
          <w:szCs w:val="24"/>
        </w:rPr>
      </w:pPr>
      <w:r w:rsidRPr="002933C8">
        <w:rPr>
          <w:rFonts w:ascii="Arial" w:hAnsi="Arial" w:cs="Arial"/>
          <w:sz w:val="24"/>
          <w:szCs w:val="24"/>
        </w:rPr>
        <w:t>Datum: ________________________________</w:t>
      </w:r>
    </w:p>
    <w:p w:rsidR="008774B4" w:rsidRPr="002933C8" w:rsidRDefault="008774B4" w:rsidP="008774B4">
      <w:pPr>
        <w:ind w:right="-51"/>
        <w:jc w:val="both"/>
        <w:rPr>
          <w:rFonts w:ascii="Arial" w:hAnsi="Arial" w:cs="Arial"/>
          <w:sz w:val="24"/>
          <w:szCs w:val="24"/>
        </w:rPr>
      </w:pPr>
    </w:p>
    <w:p w:rsidR="008774B4" w:rsidRPr="002933C8" w:rsidRDefault="008774B4" w:rsidP="008774B4">
      <w:pPr>
        <w:ind w:right="-51"/>
        <w:jc w:val="both"/>
        <w:rPr>
          <w:rFonts w:ascii="Arial" w:hAnsi="Arial" w:cs="Arial"/>
          <w:sz w:val="24"/>
          <w:szCs w:val="24"/>
        </w:rPr>
      </w:pPr>
      <w:r w:rsidRPr="002933C8">
        <w:rPr>
          <w:rFonts w:ascii="Arial" w:hAnsi="Arial" w:cs="Arial"/>
          <w:sz w:val="24"/>
          <w:szCs w:val="24"/>
        </w:rPr>
        <w:t>Ime in priimek: __________________________</w:t>
      </w:r>
    </w:p>
    <w:p w:rsidR="008774B4" w:rsidRPr="002933C8" w:rsidRDefault="008774B4" w:rsidP="008774B4">
      <w:pPr>
        <w:ind w:right="-51"/>
        <w:jc w:val="both"/>
        <w:rPr>
          <w:rFonts w:ascii="Arial" w:hAnsi="Arial" w:cs="Arial"/>
          <w:sz w:val="24"/>
          <w:szCs w:val="24"/>
        </w:rPr>
      </w:pPr>
    </w:p>
    <w:p w:rsidR="008774B4" w:rsidRPr="002933C8" w:rsidRDefault="008774B4" w:rsidP="008774B4">
      <w:pPr>
        <w:ind w:right="-51"/>
        <w:jc w:val="both"/>
        <w:rPr>
          <w:rFonts w:ascii="Arial" w:hAnsi="Arial" w:cs="Arial"/>
          <w:sz w:val="24"/>
          <w:szCs w:val="24"/>
        </w:rPr>
      </w:pPr>
      <w:r w:rsidRPr="002933C8">
        <w:rPr>
          <w:rFonts w:ascii="Arial" w:hAnsi="Arial" w:cs="Arial"/>
          <w:sz w:val="24"/>
          <w:szCs w:val="24"/>
        </w:rPr>
        <w:t xml:space="preserve">Podpis:________________________________                                   </w:t>
      </w:r>
    </w:p>
    <w:p w:rsidR="008774B4" w:rsidRPr="002933C8" w:rsidRDefault="008774B4" w:rsidP="008774B4">
      <w:pPr>
        <w:rPr>
          <w:rFonts w:ascii="Arial" w:hAnsi="Arial" w:cs="Arial"/>
          <w:sz w:val="24"/>
          <w:szCs w:val="24"/>
        </w:rPr>
      </w:pPr>
    </w:p>
    <w:p w:rsidR="008774B4" w:rsidRPr="002933C8" w:rsidRDefault="008774B4">
      <w:pPr>
        <w:rPr>
          <w:rFonts w:ascii="Arial" w:hAnsi="Arial" w:cs="Arial"/>
          <w:sz w:val="24"/>
          <w:szCs w:val="24"/>
        </w:rPr>
      </w:pPr>
    </w:p>
    <w:p w:rsidR="008774B4" w:rsidRPr="002933C8" w:rsidRDefault="008774B4">
      <w:pPr>
        <w:spacing w:line="240" w:lineRule="auto"/>
        <w:rPr>
          <w:rFonts w:ascii="Arial" w:hAnsi="Arial" w:cs="Arial"/>
          <w:sz w:val="24"/>
          <w:szCs w:val="24"/>
        </w:rPr>
      </w:pPr>
      <w:r w:rsidRPr="002933C8">
        <w:rPr>
          <w:rFonts w:ascii="Arial" w:hAnsi="Arial" w:cs="Arial"/>
          <w:sz w:val="24"/>
          <w:szCs w:val="24"/>
        </w:rPr>
        <w:br w:type="page"/>
      </w:r>
    </w:p>
    <w:p w:rsidR="008774B4" w:rsidRDefault="008774B4"/>
    <w:p w:rsidR="005E6822" w:rsidRPr="002933C8" w:rsidRDefault="005E6822" w:rsidP="005E6822">
      <w:pPr>
        <w:rPr>
          <w:bCs/>
          <w:sz w:val="20"/>
          <w:szCs w:val="20"/>
        </w:rPr>
      </w:pPr>
    </w:p>
    <w:p w:rsidR="005E6822" w:rsidRPr="002933C8" w:rsidRDefault="005E6822" w:rsidP="005E6822">
      <w:pPr>
        <w:rPr>
          <w:rFonts w:ascii="Arial" w:hAnsi="Arial" w:cs="Arial"/>
          <w:bCs/>
          <w:sz w:val="32"/>
          <w:szCs w:val="32"/>
        </w:rPr>
      </w:pPr>
      <w:r w:rsidRPr="002933C8">
        <w:rPr>
          <w:rFonts w:ascii="Arial" w:hAnsi="Arial" w:cs="Arial"/>
          <w:bCs/>
          <w:sz w:val="32"/>
          <w:szCs w:val="32"/>
        </w:rPr>
        <w:t>Nepreklicna oprostitev in dokazilo o razrešitvi odgovornosti</w:t>
      </w:r>
    </w:p>
    <w:p w:rsidR="005E6822" w:rsidRPr="002933C8" w:rsidRDefault="005E6822" w:rsidP="005E6822">
      <w:pPr>
        <w:jc w:val="center"/>
        <w:rPr>
          <w:rFonts w:ascii="Arial" w:hAnsi="Arial" w:cs="Arial"/>
          <w:b/>
          <w:bCs/>
          <w:sz w:val="24"/>
          <w:szCs w:val="24"/>
        </w:rPr>
      </w:pPr>
    </w:p>
    <w:p w:rsidR="005E6822" w:rsidRPr="002933C8" w:rsidRDefault="005E6822" w:rsidP="005E6822">
      <w:pPr>
        <w:jc w:val="center"/>
        <w:rPr>
          <w:rFonts w:ascii="Arial" w:hAnsi="Arial" w:cs="Arial"/>
          <w:sz w:val="24"/>
          <w:szCs w:val="24"/>
        </w:rPr>
      </w:pP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r w:rsidRPr="002933C8">
        <w:rPr>
          <w:rFonts w:ascii="Arial" w:hAnsi="Arial" w:cs="Arial"/>
          <w:sz w:val="24"/>
          <w:szCs w:val="24"/>
        </w:rPr>
        <w:t>Spodaj podpisani (ime in priimek), ______________________________________________</w:t>
      </w: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r w:rsidRPr="002933C8">
        <w:rPr>
          <w:rFonts w:ascii="Arial" w:hAnsi="Arial" w:cs="Arial"/>
          <w:sz w:val="24"/>
          <w:szCs w:val="24"/>
        </w:rPr>
        <w:t xml:space="preserve">Rojen,  _______________________________________         </w:t>
      </w: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r w:rsidRPr="002933C8">
        <w:rPr>
          <w:rFonts w:ascii="Arial" w:hAnsi="Arial" w:cs="Arial"/>
          <w:sz w:val="24"/>
          <w:szCs w:val="24"/>
        </w:rPr>
        <w:t>Stanujoč,  __________________________________________________________________</w:t>
      </w: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r w:rsidRPr="002933C8">
        <w:rPr>
          <w:rFonts w:ascii="Arial" w:hAnsi="Arial" w:cs="Arial"/>
          <w:sz w:val="24"/>
          <w:szCs w:val="24"/>
        </w:rPr>
        <w:t>nepreklicno izjavljam, soglašam, potrjujem in se obvezujem:</w:t>
      </w: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p>
    <w:p w:rsidR="005E6822" w:rsidRPr="002933C8" w:rsidRDefault="005E6822" w:rsidP="005E6822">
      <w:pPr>
        <w:jc w:val="both"/>
        <w:rPr>
          <w:rFonts w:ascii="Arial" w:hAnsi="Arial" w:cs="Arial"/>
          <w:sz w:val="24"/>
          <w:szCs w:val="24"/>
        </w:rPr>
      </w:pPr>
      <w:r w:rsidRPr="002933C8">
        <w:rPr>
          <w:rFonts w:ascii="Arial" w:hAnsi="Arial" w:cs="Arial"/>
          <w:sz w:val="24"/>
          <w:szCs w:val="24"/>
        </w:rPr>
        <w:t xml:space="preserve">1. Dne ___________________ sem zaprosil Biomedicino V&amp;C d.o.o. (v nadaljnjem besedilu </w:t>
      </w:r>
      <w:r w:rsidRPr="002933C8">
        <w:rPr>
          <w:rFonts w:ascii="Arial" w:hAnsi="Arial" w:cs="Arial"/>
          <w:b/>
          <w:bCs/>
          <w:sz w:val="24"/>
          <w:szCs w:val="24"/>
        </w:rPr>
        <w:t>družba</w:t>
      </w:r>
      <w:r w:rsidRPr="002933C8">
        <w:rPr>
          <w:rFonts w:ascii="Arial" w:hAnsi="Arial" w:cs="Arial"/>
          <w:sz w:val="24"/>
          <w:szCs w:val="24"/>
        </w:rPr>
        <w:t xml:space="preserve">) za pridobitev zdravniškega drugega mnenja in vseh s tem povezanih storitev od družbe in/ali bolnice in/ali od vsake druge bolnice, zdravstvene ustanove ali zdravnika posameznika, s katerim družbo povezujejo različni sporazumi (v nadaljnjem besedilu </w:t>
      </w:r>
      <w:r w:rsidRPr="002933C8">
        <w:rPr>
          <w:rFonts w:ascii="Arial" w:hAnsi="Arial" w:cs="Arial"/>
          <w:b/>
          <w:bCs/>
          <w:sz w:val="24"/>
          <w:szCs w:val="24"/>
        </w:rPr>
        <w:t>zdravstvene storitve</w:t>
      </w:r>
      <w:r w:rsidRPr="002933C8">
        <w:rPr>
          <w:rFonts w:ascii="Arial" w:hAnsi="Arial" w:cs="Arial"/>
          <w:sz w:val="24"/>
          <w:szCs w:val="24"/>
        </w:rPr>
        <w:t>). Izjavljam, da ste mi zdravstvene storitve ponudili kot svobodno izbiro samo proti plačilu na mojo lastno prostovoljno željo in skladno z mojim popolnim razumevanjem in izbiro na moj račun in na izključno mojo odgovornost in s popolnim priznanjem, da bom izključno sam nosil vse stroške in/ali posledice.</w:t>
      </w:r>
    </w:p>
    <w:p w:rsidR="005E6822" w:rsidRPr="002933C8" w:rsidRDefault="005E6822" w:rsidP="005E6822">
      <w:pPr>
        <w:rPr>
          <w:rFonts w:ascii="Arial" w:hAnsi="Arial" w:cs="Arial"/>
          <w:sz w:val="24"/>
          <w:szCs w:val="24"/>
        </w:rPr>
      </w:pPr>
    </w:p>
    <w:p w:rsidR="005E6822" w:rsidRPr="002933C8" w:rsidRDefault="005E6822" w:rsidP="005E6822">
      <w:pPr>
        <w:jc w:val="both"/>
        <w:rPr>
          <w:rFonts w:ascii="Arial" w:hAnsi="Arial" w:cs="Arial"/>
          <w:sz w:val="24"/>
          <w:szCs w:val="24"/>
        </w:rPr>
      </w:pPr>
      <w:r w:rsidRPr="002933C8">
        <w:rPr>
          <w:rFonts w:ascii="Arial" w:hAnsi="Arial" w:cs="Arial"/>
          <w:sz w:val="24"/>
          <w:szCs w:val="24"/>
        </w:rPr>
        <w:t>2. Zavedam se in se popolnoma strinjam z dejstvom, da niste in ne boste povezani in/ali vpleteni in/ali imeli kako drugače opraviti z zdravstveno storitvijo ter prav tako niste bili, niste in ne boste nosili nobene odgovornosti in/ali obveznosti in/ali dolžnosti in/ali zaveze v vsakem pogledu in/ali na vsak način in/ali v vsaki obliki v zvezi z zdravstveno storitvijo, vključno v  zvezi z mano in/ali vsako drugo osebo in/ali korporacijo in/ali subjektom vsake vrste v Sloveniji in/ali v tujini, ki deluje v okviru te zdravstvene storitve bodisi z zagrešitvijo dejanj ali z opustitvijo dejanj, niti neposredno ali posredno, niti posebej ali na splošno, niti namerno ali nenamerno.</w:t>
      </w:r>
    </w:p>
    <w:p w:rsidR="005E6822" w:rsidRPr="002933C8" w:rsidRDefault="005E6822" w:rsidP="005E6822">
      <w:pPr>
        <w:jc w:val="both"/>
        <w:rPr>
          <w:rFonts w:ascii="Arial" w:hAnsi="Arial" w:cs="Arial"/>
          <w:sz w:val="24"/>
          <w:szCs w:val="24"/>
        </w:rPr>
      </w:pPr>
    </w:p>
    <w:p w:rsidR="002933C8" w:rsidRDefault="005E6822" w:rsidP="005E6822">
      <w:pPr>
        <w:pStyle w:val="Telobesedila"/>
        <w:rPr>
          <w:rFonts w:ascii="Arial" w:hAnsi="Arial" w:cs="Arial"/>
          <w:lang w:val="sl-SI"/>
        </w:rPr>
      </w:pPr>
      <w:r w:rsidRPr="002933C8">
        <w:rPr>
          <w:rFonts w:ascii="Arial" w:hAnsi="Arial" w:cs="Arial"/>
          <w:lang w:val="sl-SI"/>
        </w:rPr>
        <w:t xml:space="preserve">3. S prošnjo družbi za pridobitev zdravstvene storitve ukrepam izključno na svojo lastno pobudo, s samostojnim razmišljanjem in po pregledu in skrbnem premisleku in/ali po temeljitem, resnem, poglobljenem posvetovanju z zdravstvenimi, pravnimi in fizičnimi subjekti, ki me v celoti obravnavajo na zame sprejemljiv, ustrezen, strokoven </w:t>
      </w:r>
      <w:r w:rsidRPr="002933C8">
        <w:rPr>
          <w:rFonts w:ascii="Arial" w:hAnsi="Arial" w:cs="Arial"/>
          <w:lang w:val="sl-SI"/>
        </w:rPr>
        <w:lastRenderedPageBreak/>
        <w:t xml:space="preserve">način ter na njihovo izrecno priporočilo. Vse to sem storil brez posedovanja in/ali sklicevanja na kakršno koli informacijo in/ali predstavitev in/ali vaše gradivo in/ali v </w:t>
      </w:r>
    </w:p>
    <w:p w:rsidR="002933C8" w:rsidRDefault="002933C8" w:rsidP="005E6822">
      <w:pPr>
        <w:pStyle w:val="Telobesedila"/>
        <w:rPr>
          <w:rFonts w:ascii="Arial" w:hAnsi="Arial" w:cs="Arial"/>
          <w:lang w:val="sl-SI"/>
        </w:rPr>
      </w:pPr>
    </w:p>
    <w:p w:rsidR="002933C8" w:rsidRDefault="002933C8" w:rsidP="005E6822">
      <w:pPr>
        <w:pStyle w:val="Telobesedila"/>
        <w:rPr>
          <w:rFonts w:ascii="Arial" w:hAnsi="Arial" w:cs="Arial"/>
          <w:lang w:val="sl-SI"/>
        </w:rPr>
      </w:pPr>
    </w:p>
    <w:p w:rsidR="002933C8" w:rsidRDefault="002933C8" w:rsidP="005E6822">
      <w:pPr>
        <w:pStyle w:val="Telobesedila"/>
        <w:rPr>
          <w:rFonts w:ascii="Arial" w:hAnsi="Arial" w:cs="Arial"/>
          <w:lang w:val="sl-SI"/>
        </w:rPr>
      </w:pPr>
    </w:p>
    <w:p w:rsidR="005E6822" w:rsidRPr="002933C8" w:rsidRDefault="005E6822" w:rsidP="005E6822">
      <w:pPr>
        <w:pStyle w:val="Telobesedila"/>
        <w:rPr>
          <w:rFonts w:ascii="Arial" w:hAnsi="Arial" w:cs="Arial"/>
          <w:lang w:val="sl-SI"/>
        </w:rPr>
      </w:pPr>
      <w:r w:rsidRPr="002933C8">
        <w:rPr>
          <w:rFonts w:ascii="Arial" w:hAnsi="Arial" w:cs="Arial"/>
          <w:lang w:val="sl-SI"/>
        </w:rPr>
        <w:t>vašem imenu in/ali povezano z vami in brez vsakršnega vpliva z vaše strani. Zato nimam in tudi v prihodnje ne bom imel nobenih pritožb in/ali vzroka in/ali zahteve in/ali terjatve do vas in/ali vašega vodstva in/ali uslužbencev in/ali tistih, ki delajo v vašem imenu in/ali za vas in jih tega izrecno in vnaprej oprostim.</w:t>
      </w:r>
    </w:p>
    <w:p w:rsidR="005E6822" w:rsidRPr="002933C8" w:rsidRDefault="005E6822" w:rsidP="005E6822">
      <w:pPr>
        <w:rPr>
          <w:rFonts w:ascii="Arial" w:hAnsi="Arial" w:cs="Arial"/>
          <w:sz w:val="24"/>
          <w:szCs w:val="24"/>
        </w:rPr>
      </w:pPr>
    </w:p>
    <w:p w:rsidR="005E6822" w:rsidRPr="002933C8" w:rsidRDefault="005E6822" w:rsidP="005E6822">
      <w:pPr>
        <w:pStyle w:val="Telobesedila"/>
        <w:rPr>
          <w:rFonts w:ascii="Arial" w:hAnsi="Arial" w:cs="Arial"/>
          <w:lang w:val="sl-SI"/>
        </w:rPr>
      </w:pPr>
      <w:r w:rsidRPr="002933C8">
        <w:rPr>
          <w:rFonts w:ascii="Arial" w:hAnsi="Arial" w:cs="Arial"/>
          <w:lang w:val="sl-SI"/>
        </w:rPr>
        <w:t>4. Poleg tega in brez vpliva na vsebino tega dokazila posebej poudarjam, da nimam in nisem imel v svoji posesti in/ali na voljo kakršne koli informacije in/ali vedenja o vaši povezanosti in/ali vpletenosti kakršne koli vrste s to zdravstveno storitvijo, in pri pridobivanju zdravstvene storitve se sklicujem samo in izključno na svojo pogodbo z družbo in na svojo povezanost z družbo.</w:t>
      </w:r>
    </w:p>
    <w:p w:rsidR="005E6822" w:rsidRPr="002933C8" w:rsidRDefault="005E6822" w:rsidP="005E6822">
      <w:pPr>
        <w:rPr>
          <w:rFonts w:ascii="Arial" w:hAnsi="Arial" w:cs="Arial"/>
          <w:sz w:val="24"/>
          <w:szCs w:val="24"/>
        </w:rPr>
      </w:pPr>
    </w:p>
    <w:p w:rsidR="005E6822" w:rsidRPr="002933C8" w:rsidRDefault="005E6822" w:rsidP="005E6822">
      <w:pPr>
        <w:jc w:val="both"/>
        <w:rPr>
          <w:rFonts w:ascii="Arial" w:hAnsi="Arial" w:cs="Arial"/>
          <w:sz w:val="24"/>
          <w:szCs w:val="24"/>
        </w:rPr>
      </w:pPr>
      <w:r w:rsidRPr="002933C8">
        <w:rPr>
          <w:rFonts w:ascii="Arial" w:hAnsi="Arial" w:cs="Arial"/>
          <w:sz w:val="24"/>
          <w:szCs w:val="24"/>
        </w:rPr>
        <w:t>5. Zavedam se, da mi je zdravstvena storitev zagotovljena, med drugim na podlagi mojega podpisa tega dokumenta in da sem povsem svoboden, kar je družba posebej poudarila, da se odpovem in opustim pridobivanje zdravstvene storitve ter se zadovoljim z obstoječo zdravstveno dokumentacijo, ki jo posedujem na področju institucionalne zdravstvene oskrbe, ki sem jo do zdaj užival in je bila zame povsem zadovoljiva.</w:t>
      </w:r>
    </w:p>
    <w:p w:rsidR="005E6822" w:rsidRPr="002933C8" w:rsidRDefault="005E6822" w:rsidP="005E6822">
      <w:pPr>
        <w:jc w:val="both"/>
        <w:rPr>
          <w:rFonts w:ascii="Arial" w:hAnsi="Arial" w:cs="Arial"/>
          <w:sz w:val="24"/>
          <w:szCs w:val="24"/>
        </w:rPr>
      </w:pP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r w:rsidRPr="002933C8">
        <w:rPr>
          <w:rFonts w:ascii="Arial" w:hAnsi="Arial" w:cs="Arial"/>
          <w:sz w:val="24"/>
          <w:szCs w:val="24"/>
        </w:rPr>
        <w:t>V POTRDITEV TEGA SEM LASTNOROČNO PODPISAL TA DOKUMENT</w:t>
      </w: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r w:rsidRPr="002933C8">
        <w:rPr>
          <w:rFonts w:ascii="Arial" w:hAnsi="Arial" w:cs="Arial"/>
          <w:sz w:val="24"/>
          <w:szCs w:val="24"/>
        </w:rPr>
        <w:t>Datum: __________________________</w:t>
      </w: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r w:rsidRPr="002933C8">
        <w:rPr>
          <w:rFonts w:ascii="Arial" w:hAnsi="Arial" w:cs="Arial"/>
          <w:sz w:val="24"/>
          <w:szCs w:val="24"/>
        </w:rPr>
        <w:t>Podpis:  __________________________</w:t>
      </w: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32"/>
          <w:szCs w:val="32"/>
        </w:rPr>
      </w:pPr>
    </w:p>
    <w:p w:rsidR="005E6822" w:rsidRPr="002933C8" w:rsidRDefault="005E6822" w:rsidP="005E6822">
      <w:pPr>
        <w:rPr>
          <w:rFonts w:ascii="Arial" w:hAnsi="Arial" w:cs="Arial"/>
          <w:bCs/>
          <w:sz w:val="32"/>
          <w:szCs w:val="32"/>
          <w:u w:val="single"/>
        </w:rPr>
      </w:pPr>
      <w:r w:rsidRPr="002933C8">
        <w:rPr>
          <w:rFonts w:ascii="Arial" w:hAnsi="Arial" w:cs="Arial"/>
          <w:bCs/>
          <w:sz w:val="32"/>
          <w:szCs w:val="32"/>
          <w:u w:val="single"/>
        </w:rPr>
        <w:t>JAMSTVO ZA OPRAVLJANJE STORITEV</w:t>
      </w: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b/>
          <w:bCs/>
          <w:sz w:val="24"/>
          <w:szCs w:val="24"/>
        </w:rPr>
      </w:pPr>
    </w:p>
    <w:p w:rsidR="005E6822" w:rsidRPr="002933C8" w:rsidRDefault="00965B19" w:rsidP="005E6822">
      <w:pPr>
        <w:rPr>
          <w:rFonts w:ascii="Arial" w:hAnsi="Arial" w:cs="Arial"/>
          <w:sz w:val="24"/>
          <w:szCs w:val="24"/>
        </w:rPr>
      </w:pPr>
      <w:r>
        <w:rPr>
          <w:rFonts w:ascii="Arial" w:hAnsi="Arial" w:cs="Arial"/>
          <w:b/>
          <w:bCs/>
          <w:sz w:val="24"/>
          <w:szCs w:val="24"/>
        </w:rPr>
        <w:t>1. TOLMAČ</w:t>
      </w:r>
      <w:r w:rsidR="005E6822" w:rsidRPr="002933C8">
        <w:rPr>
          <w:rFonts w:ascii="Arial" w:hAnsi="Arial" w:cs="Arial"/>
          <w:b/>
          <w:bCs/>
          <w:sz w:val="24"/>
          <w:szCs w:val="24"/>
        </w:rPr>
        <w:t>ENJE</w:t>
      </w:r>
    </w:p>
    <w:p w:rsidR="005E6822" w:rsidRPr="002933C8" w:rsidRDefault="005E6822" w:rsidP="005E6822">
      <w:pPr>
        <w:rPr>
          <w:rFonts w:ascii="Arial" w:hAnsi="Arial" w:cs="Arial"/>
          <w:sz w:val="24"/>
          <w:szCs w:val="24"/>
        </w:rPr>
      </w:pPr>
    </w:p>
    <w:p w:rsidR="005E6822" w:rsidRPr="002933C8" w:rsidRDefault="005E6822" w:rsidP="005E6822">
      <w:pPr>
        <w:pStyle w:val="Telobesedila"/>
        <w:rPr>
          <w:rFonts w:ascii="Arial" w:hAnsi="Arial" w:cs="Arial"/>
          <w:lang w:val="sl-SI"/>
        </w:rPr>
      </w:pPr>
      <w:r w:rsidRPr="002933C8">
        <w:rPr>
          <w:rFonts w:ascii="Arial" w:hAnsi="Arial" w:cs="Arial"/>
          <w:lang w:val="sl-SI"/>
        </w:rPr>
        <w:t xml:space="preserve">To Jamstvo za opravljanje storitev </w:t>
      </w:r>
      <w:r w:rsidR="00965B19">
        <w:rPr>
          <w:rFonts w:ascii="Arial" w:hAnsi="Arial" w:cs="Arial"/>
          <w:lang w:val="sl-SI"/>
        </w:rPr>
        <w:t>se razlaga v skladu z določbami</w:t>
      </w:r>
      <w:r w:rsidRPr="002933C8">
        <w:rPr>
          <w:rFonts w:ascii="Arial" w:hAnsi="Arial" w:cs="Arial"/>
          <w:lang w:val="sl-SI"/>
        </w:rPr>
        <w:t xml:space="preserve"> Seznama. </w:t>
      </w:r>
    </w:p>
    <w:p w:rsidR="005E6822" w:rsidRDefault="005E6822" w:rsidP="005E6822">
      <w:pPr>
        <w:rPr>
          <w:rFonts w:ascii="Arial" w:hAnsi="Arial" w:cs="Arial"/>
          <w:b/>
          <w:bCs/>
          <w:sz w:val="24"/>
          <w:szCs w:val="24"/>
        </w:rPr>
      </w:pPr>
    </w:p>
    <w:p w:rsidR="002933C8" w:rsidRPr="002933C8" w:rsidRDefault="002933C8" w:rsidP="005E6822">
      <w:pPr>
        <w:rPr>
          <w:rFonts w:ascii="Arial" w:hAnsi="Arial" w:cs="Arial"/>
          <w:b/>
          <w:bCs/>
          <w:sz w:val="24"/>
          <w:szCs w:val="24"/>
        </w:rPr>
      </w:pPr>
    </w:p>
    <w:p w:rsidR="005E6822" w:rsidRPr="002933C8" w:rsidRDefault="005E6822" w:rsidP="005E6822">
      <w:pPr>
        <w:rPr>
          <w:rFonts w:ascii="Arial" w:hAnsi="Arial" w:cs="Arial"/>
          <w:sz w:val="24"/>
          <w:szCs w:val="24"/>
        </w:rPr>
      </w:pPr>
      <w:r w:rsidRPr="002933C8">
        <w:rPr>
          <w:rFonts w:ascii="Arial" w:hAnsi="Arial" w:cs="Arial"/>
          <w:b/>
          <w:bCs/>
          <w:sz w:val="24"/>
          <w:szCs w:val="24"/>
        </w:rPr>
        <w:t>2. STORITEV</w:t>
      </w:r>
    </w:p>
    <w:p w:rsidR="005E6822" w:rsidRPr="002933C8" w:rsidRDefault="005E6822" w:rsidP="005E6822">
      <w:pPr>
        <w:rPr>
          <w:rFonts w:ascii="Arial" w:hAnsi="Arial" w:cs="Arial"/>
          <w:sz w:val="24"/>
          <w:szCs w:val="24"/>
        </w:rPr>
      </w:pPr>
    </w:p>
    <w:p w:rsidR="005E6822" w:rsidRPr="002933C8" w:rsidRDefault="005E6822" w:rsidP="005E6822">
      <w:pPr>
        <w:pStyle w:val="Telobesedila"/>
        <w:rPr>
          <w:rFonts w:ascii="Arial" w:hAnsi="Arial" w:cs="Arial"/>
          <w:lang w:val="sl-SI"/>
        </w:rPr>
      </w:pPr>
      <w:r w:rsidRPr="002933C8">
        <w:rPr>
          <w:rFonts w:ascii="Arial" w:hAnsi="Arial" w:cs="Arial"/>
          <w:lang w:val="sl-SI"/>
        </w:rPr>
        <w:t>2.1  Pacient je upravičen do drugega mnenja, ki ga pripravi zdravnik v sodelovanju s svetovalcem na podlagi pacientove zdravstvene dokumentacije. Namen je priskrbeti mnenja na različnih medicinskih specialističnih področjih, razen če svetovalec obvesti družbo, da ni sposoben priskrbeti zahtevanega mnenja za določena specialistična področja.</w:t>
      </w:r>
    </w:p>
    <w:p w:rsidR="005E6822" w:rsidRPr="002933C8" w:rsidRDefault="005E6822" w:rsidP="005E6822">
      <w:pPr>
        <w:rPr>
          <w:rFonts w:ascii="Arial" w:hAnsi="Arial" w:cs="Arial"/>
          <w:sz w:val="24"/>
          <w:szCs w:val="24"/>
        </w:rPr>
      </w:pPr>
    </w:p>
    <w:p w:rsidR="005E6822" w:rsidRPr="002933C8" w:rsidRDefault="005E6822" w:rsidP="005E6822">
      <w:pPr>
        <w:pStyle w:val="Telobesedila"/>
        <w:rPr>
          <w:rFonts w:ascii="Arial" w:hAnsi="Arial" w:cs="Arial"/>
          <w:lang w:val="sl-SI"/>
        </w:rPr>
      </w:pPr>
      <w:r w:rsidRPr="002933C8">
        <w:rPr>
          <w:rFonts w:ascii="Arial" w:hAnsi="Arial" w:cs="Arial"/>
          <w:lang w:val="sl-SI"/>
        </w:rPr>
        <w:t>2.2 Če svetovalec priporoča pacientu zdravljenje in/ali operativne postopke, kot pač zahteva pacientovo zdravstveno stanje po strokovni presoji svetovalca, in če pacient želi, da svetovalec poskrbi za omenjeno zdravljenje in/ali operativne postopke, tedaj je pacient upravičen, da predloži svetovalcu prošnjo za razgovor z njim o tem, da bi se podvrgel zdravljenju oz. operativnim postopkom. V tem primeru je pacient upravičen do popusta na redne stroške, če jih tedaj svetovalec zaračunava za podobne storitve.</w:t>
      </w:r>
    </w:p>
    <w:p w:rsidR="005E6822" w:rsidRPr="002933C8" w:rsidRDefault="005E6822" w:rsidP="005E6822">
      <w:pPr>
        <w:rPr>
          <w:rFonts w:ascii="Arial" w:hAnsi="Arial" w:cs="Arial"/>
          <w:i/>
          <w:sz w:val="24"/>
          <w:szCs w:val="24"/>
        </w:rPr>
      </w:pPr>
    </w:p>
    <w:p w:rsidR="005E6822" w:rsidRPr="002933C8" w:rsidRDefault="005E6822" w:rsidP="005E6822">
      <w:pPr>
        <w:jc w:val="both"/>
        <w:rPr>
          <w:rFonts w:ascii="Arial" w:hAnsi="Arial" w:cs="Arial"/>
          <w:sz w:val="24"/>
          <w:szCs w:val="24"/>
        </w:rPr>
      </w:pPr>
      <w:r w:rsidRPr="002933C8">
        <w:rPr>
          <w:rFonts w:ascii="Arial" w:hAnsi="Arial" w:cs="Arial"/>
          <w:sz w:val="24"/>
          <w:szCs w:val="24"/>
        </w:rPr>
        <w:t xml:space="preserve">2.3  Pacientom je na voljo odgovorni zdravnik z odličnim poznavanjem strokovnega angleškega jezika za medicinsko področje. Pacient ni upravičen pridobiti kakršnegakoli zdravljenja ali dodatnega zdravniškega mnenja od družbe, razen navedenega drugega mnenja.  </w:t>
      </w:r>
    </w:p>
    <w:p w:rsidR="005E6822" w:rsidRPr="002933C8" w:rsidRDefault="005E6822" w:rsidP="005E6822">
      <w:pPr>
        <w:jc w:val="both"/>
        <w:rPr>
          <w:rFonts w:ascii="Arial" w:hAnsi="Arial" w:cs="Arial"/>
          <w:sz w:val="24"/>
          <w:szCs w:val="24"/>
        </w:rPr>
      </w:pPr>
    </w:p>
    <w:p w:rsidR="005E6822" w:rsidRPr="002933C8" w:rsidRDefault="005E6822" w:rsidP="005E6822">
      <w:pPr>
        <w:pStyle w:val="Telobesedila"/>
        <w:rPr>
          <w:rFonts w:ascii="Arial" w:hAnsi="Arial" w:cs="Arial"/>
          <w:lang w:val="sl-SI"/>
        </w:rPr>
      </w:pPr>
      <w:r w:rsidRPr="002933C8">
        <w:rPr>
          <w:rFonts w:ascii="Arial" w:hAnsi="Arial" w:cs="Arial"/>
          <w:lang w:val="sl-SI"/>
        </w:rPr>
        <w:t>2.4 Pravica do pridobitve storitev skladno s tem Jamstvom za opravljanje storitev je osebna pravica in pacient je ne sme prenesti na drugo osebo.</w:t>
      </w:r>
    </w:p>
    <w:p w:rsidR="005E6822" w:rsidRDefault="005E6822" w:rsidP="005E6822">
      <w:pPr>
        <w:rPr>
          <w:rFonts w:ascii="Arial" w:hAnsi="Arial" w:cs="Arial"/>
          <w:sz w:val="24"/>
          <w:szCs w:val="24"/>
        </w:rPr>
      </w:pPr>
    </w:p>
    <w:p w:rsidR="002933C8" w:rsidRPr="002933C8" w:rsidRDefault="002933C8" w:rsidP="005E6822">
      <w:pPr>
        <w:rPr>
          <w:rFonts w:ascii="Arial" w:hAnsi="Arial" w:cs="Arial"/>
          <w:sz w:val="24"/>
          <w:szCs w:val="24"/>
        </w:rPr>
      </w:pPr>
    </w:p>
    <w:p w:rsidR="005E6822" w:rsidRPr="002933C8" w:rsidRDefault="005E6822" w:rsidP="005E6822">
      <w:pPr>
        <w:rPr>
          <w:rFonts w:ascii="Arial" w:hAnsi="Arial" w:cs="Arial"/>
          <w:sz w:val="24"/>
          <w:szCs w:val="24"/>
        </w:rPr>
      </w:pPr>
      <w:r w:rsidRPr="002933C8">
        <w:rPr>
          <w:rFonts w:ascii="Arial" w:hAnsi="Arial" w:cs="Arial"/>
          <w:b/>
          <w:bCs/>
          <w:sz w:val="24"/>
          <w:szCs w:val="24"/>
        </w:rPr>
        <w:t>3. POSTOPEK ZA PRISTOP K ZDRAVNIŠKI OBRAVNAVI</w:t>
      </w:r>
    </w:p>
    <w:p w:rsidR="005E6822" w:rsidRPr="002933C8" w:rsidRDefault="005E6822" w:rsidP="005E6822">
      <w:pPr>
        <w:rPr>
          <w:rFonts w:ascii="Arial" w:hAnsi="Arial" w:cs="Arial"/>
          <w:sz w:val="24"/>
          <w:szCs w:val="24"/>
        </w:rPr>
      </w:pPr>
    </w:p>
    <w:p w:rsidR="005E6822" w:rsidRPr="002933C8" w:rsidRDefault="005E6822" w:rsidP="005E6822">
      <w:pPr>
        <w:pStyle w:val="Telobesedila"/>
        <w:rPr>
          <w:rFonts w:ascii="Arial" w:hAnsi="Arial" w:cs="Arial"/>
          <w:lang w:val="sl-SI"/>
        </w:rPr>
      </w:pPr>
      <w:r w:rsidRPr="002933C8">
        <w:rPr>
          <w:rFonts w:ascii="Arial" w:hAnsi="Arial" w:cs="Arial"/>
          <w:lang w:val="sl-SI"/>
        </w:rPr>
        <w:lastRenderedPageBreak/>
        <w:t>3.1 Pacient, ki želi storitev v obsegu tega Jamstva za opravljanje storitev, pokliče družbo na telefonsko številko 00 386 31 507 612. Predstaviti se mora z imenom, naslovom</w:t>
      </w:r>
      <w:r w:rsidR="00965B19">
        <w:rPr>
          <w:rFonts w:ascii="Arial" w:hAnsi="Arial" w:cs="Arial"/>
          <w:lang w:val="sl-SI"/>
        </w:rPr>
        <w:t xml:space="preserve"> svojega bivališča in</w:t>
      </w:r>
      <w:r w:rsidRPr="002933C8">
        <w:rPr>
          <w:rFonts w:ascii="Arial" w:hAnsi="Arial" w:cs="Arial"/>
          <w:lang w:val="sl-SI"/>
        </w:rPr>
        <w:t xml:space="preserve"> telefonsko številko.</w:t>
      </w:r>
    </w:p>
    <w:p w:rsidR="005E6822" w:rsidRPr="002933C8" w:rsidRDefault="005E6822" w:rsidP="005E6822">
      <w:pPr>
        <w:rPr>
          <w:rFonts w:ascii="Arial" w:hAnsi="Arial" w:cs="Arial"/>
          <w:sz w:val="24"/>
          <w:szCs w:val="24"/>
        </w:rPr>
      </w:pPr>
    </w:p>
    <w:p w:rsidR="005E6822" w:rsidRPr="002933C8" w:rsidRDefault="005E6822" w:rsidP="005E6822">
      <w:pPr>
        <w:pStyle w:val="Telobesedila"/>
        <w:rPr>
          <w:rFonts w:ascii="Arial" w:hAnsi="Arial" w:cs="Arial"/>
          <w:lang w:val="sl-SI"/>
        </w:rPr>
      </w:pPr>
      <w:r w:rsidRPr="002933C8">
        <w:rPr>
          <w:rFonts w:ascii="Arial" w:hAnsi="Arial" w:cs="Arial"/>
          <w:lang w:val="sl-SI"/>
        </w:rPr>
        <w:t xml:space="preserve">3.2 Pacient obvesti družbo o vsaki poznejši spremembi svojega naslova ali telefonske številke ob predhodnem telefonskem klicu. </w:t>
      </w:r>
    </w:p>
    <w:p w:rsidR="005E6822" w:rsidRPr="002933C8" w:rsidRDefault="005E6822" w:rsidP="005E6822">
      <w:pPr>
        <w:jc w:val="both"/>
        <w:rPr>
          <w:rFonts w:ascii="Arial" w:hAnsi="Arial" w:cs="Arial"/>
          <w:sz w:val="24"/>
          <w:szCs w:val="24"/>
        </w:rPr>
      </w:pPr>
    </w:p>
    <w:p w:rsidR="002933C8" w:rsidRDefault="002933C8" w:rsidP="005E6822">
      <w:pPr>
        <w:pStyle w:val="Telobesedila"/>
        <w:rPr>
          <w:rFonts w:ascii="Arial" w:hAnsi="Arial" w:cs="Arial"/>
          <w:lang w:val="sl-SI"/>
        </w:rPr>
      </w:pPr>
    </w:p>
    <w:p w:rsidR="002933C8" w:rsidRDefault="002933C8" w:rsidP="005E6822">
      <w:pPr>
        <w:pStyle w:val="Telobesedila"/>
        <w:rPr>
          <w:rFonts w:ascii="Arial" w:hAnsi="Arial" w:cs="Arial"/>
          <w:lang w:val="sl-SI"/>
        </w:rPr>
      </w:pPr>
    </w:p>
    <w:p w:rsidR="005E6822" w:rsidRPr="002933C8" w:rsidRDefault="005E6822" w:rsidP="005E6822">
      <w:pPr>
        <w:pStyle w:val="Telobesedila"/>
        <w:rPr>
          <w:rFonts w:ascii="Arial" w:hAnsi="Arial" w:cs="Arial"/>
          <w:lang w:val="sl-SI"/>
        </w:rPr>
      </w:pPr>
      <w:r w:rsidRPr="002933C8">
        <w:rPr>
          <w:rFonts w:ascii="Arial" w:hAnsi="Arial" w:cs="Arial"/>
          <w:lang w:val="sl-SI"/>
        </w:rPr>
        <w:t>3.3 Takoj zatem, ko odgovorni zdravnik družbe preveri, da je prosilec zares tudi pacient, ki je upravičen do storitve, sporoči pacientu podrobnosti o pacientovi zdravstveni dokumentaciji, ki jo potrebuje, da pripravi poročilo o primeru.  Opisati mu mora še vse druge postopke, ki so potrebni za pridobitev drugega mnenja.</w:t>
      </w:r>
    </w:p>
    <w:p w:rsidR="005E6822" w:rsidRPr="002933C8" w:rsidRDefault="005E6822" w:rsidP="005E6822">
      <w:pPr>
        <w:rPr>
          <w:rFonts w:ascii="Arial" w:hAnsi="Arial" w:cs="Arial"/>
          <w:sz w:val="24"/>
          <w:szCs w:val="24"/>
        </w:rPr>
      </w:pPr>
    </w:p>
    <w:p w:rsidR="005E6822" w:rsidRPr="002933C8" w:rsidRDefault="005E6822" w:rsidP="005E6822">
      <w:pPr>
        <w:jc w:val="both"/>
        <w:rPr>
          <w:rFonts w:ascii="Arial" w:hAnsi="Arial" w:cs="Arial"/>
          <w:sz w:val="24"/>
          <w:szCs w:val="24"/>
        </w:rPr>
      </w:pPr>
      <w:r w:rsidRPr="002933C8">
        <w:rPr>
          <w:rFonts w:ascii="Arial" w:hAnsi="Arial" w:cs="Arial"/>
          <w:sz w:val="24"/>
          <w:szCs w:val="24"/>
        </w:rPr>
        <w:t>3.4  Pogoj za zagotovitev te storitve je, da pacient podpiše to Jamstvo za opravljanje storitev.</w:t>
      </w:r>
    </w:p>
    <w:p w:rsidR="005E6822" w:rsidRPr="002933C8" w:rsidRDefault="005E6822" w:rsidP="005E6822">
      <w:pPr>
        <w:jc w:val="both"/>
        <w:rPr>
          <w:rFonts w:ascii="Arial" w:hAnsi="Arial" w:cs="Arial"/>
          <w:sz w:val="24"/>
          <w:szCs w:val="24"/>
        </w:rPr>
      </w:pPr>
    </w:p>
    <w:p w:rsidR="005E6822" w:rsidRPr="002933C8" w:rsidRDefault="005E6822" w:rsidP="005E6822">
      <w:pPr>
        <w:jc w:val="both"/>
        <w:rPr>
          <w:rFonts w:ascii="Arial" w:hAnsi="Arial" w:cs="Arial"/>
          <w:sz w:val="24"/>
          <w:szCs w:val="24"/>
        </w:rPr>
      </w:pPr>
      <w:r w:rsidRPr="002933C8">
        <w:rPr>
          <w:rFonts w:ascii="Arial" w:hAnsi="Arial" w:cs="Arial"/>
          <w:sz w:val="24"/>
          <w:szCs w:val="24"/>
        </w:rPr>
        <w:t>3.5 Pacient na svoje lastne stroške dostavi svojo zdravstveno dokumentacijo družbi.</w:t>
      </w:r>
    </w:p>
    <w:p w:rsidR="005E6822" w:rsidRPr="002933C8" w:rsidRDefault="005E6822" w:rsidP="005E6822">
      <w:pPr>
        <w:jc w:val="both"/>
        <w:rPr>
          <w:rFonts w:ascii="Arial" w:hAnsi="Arial" w:cs="Arial"/>
          <w:sz w:val="24"/>
          <w:szCs w:val="24"/>
        </w:rPr>
      </w:pPr>
    </w:p>
    <w:p w:rsidR="005E6822" w:rsidRPr="002933C8" w:rsidRDefault="005E6822" w:rsidP="005E6822">
      <w:pPr>
        <w:jc w:val="both"/>
        <w:rPr>
          <w:rFonts w:ascii="Arial" w:hAnsi="Arial" w:cs="Arial"/>
          <w:sz w:val="24"/>
          <w:szCs w:val="24"/>
        </w:rPr>
      </w:pPr>
      <w:r w:rsidRPr="002933C8">
        <w:rPr>
          <w:rFonts w:ascii="Arial" w:hAnsi="Arial" w:cs="Arial"/>
          <w:sz w:val="24"/>
          <w:szCs w:val="24"/>
        </w:rPr>
        <w:t xml:space="preserve">3.6 Bistveni pogoj za predajo pacientove zdravstvene dokumentacije svetovalcu je, da ta vsebuje prvo mnenje. </w:t>
      </w:r>
    </w:p>
    <w:p w:rsidR="005E6822" w:rsidRPr="002933C8" w:rsidRDefault="005E6822" w:rsidP="005E6822">
      <w:pPr>
        <w:jc w:val="both"/>
        <w:rPr>
          <w:rFonts w:ascii="Arial" w:hAnsi="Arial" w:cs="Arial"/>
          <w:sz w:val="24"/>
          <w:szCs w:val="24"/>
        </w:rPr>
      </w:pPr>
    </w:p>
    <w:p w:rsidR="005E6822" w:rsidRPr="002933C8" w:rsidRDefault="005E6822" w:rsidP="005E6822">
      <w:pPr>
        <w:jc w:val="both"/>
        <w:rPr>
          <w:rFonts w:ascii="Arial" w:hAnsi="Arial" w:cs="Arial"/>
          <w:sz w:val="24"/>
          <w:szCs w:val="24"/>
        </w:rPr>
      </w:pPr>
      <w:r w:rsidRPr="002933C8">
        <w:rPr>
          <w:rFonts w:ascii="Arial" w:hAnsi="Arial" w:cs="Arial"/>
          <w:sz w:val="24"/>
          <w:szCs w:val="24"/>
        </w:rPr>
        <w:t xml:space="preserve">3.7 Odgovorni zdravnik družbe bo na osnovi pacientove zdravstvene dokumentacije pripravil zdravstveno poročilo oziroma vlogo v angleškem jeziku in jo poslal svetovalcu po komunikacijskih kanalih ali drugih primernih sredstvih ob prvi možni priložnosti v skladu s svojo najboljšo presojo in ob upoštevanju narave gradiva, ki ga pošilja. Pacient ima pravico do vpogleda v vlogo, ki jo odgovorni zdravnik pripravi za svetovalca kot osnovo za pridobitev drugega mnenja, ne sme pa te vloge odnesti s seboj, reproducirati ali kako drugače pridobiti pisni izvod te vloge, ki je rezultat strokovnega dela. </w:t>
      </w:r>
    </w:p>
    <w:p w:rsidR="005E6822" w:rsidRPr="002933C8" w:rsidRDefault="005E6822" w:rsidP="005E6822">
      <w:pPr>
        <w:jc w:val="both"/>
        <w:rPr>
          <w:rFonts w:ascii="Arial" w:hAnsi="Arial" w:cs="Arial"/>
          <w:sz w:val="24"/>
          <w:szCs w:val="24"/>
        </w:rPr>
      </w:pPr>
    </w:p>
    <w:p w:rsidR="005E6822" w:rsidRPr="002933C8" w:rsidRDefault="005E6822" w:rsidP="005E6822">
      <w:pPr>
        <w:pStyle w:val="Telobesedila"/>
        <w:rPr>
          <w:rFonts w:ascii="Arial" w:hAnsi="Arial" w:cs="Arial"/>
          <w:lang w:val="sl-SI"/>
        </w:rPr>
      </w:pPr>
      <w:r w:rsidRPr="002933C8">
        <w:rPr>
          <w:rFonts w:ascii="Arial" w:hAnsi="Arial" w:cs="Arial"/>
          <w:lang w:val="sl-SI"/>
        </w:rPr>
        <w:t>3.8 Svetovalec pošlje drugo mnenje v zvezi s pacientom sestavljeno v angleškem jeziku na sedež družbe z najhitrejšim in najprimernejšim komunikacijskim sredstvom, ki je v ta namen na voljo ob tem času, kar je po najboljši presoji svetovalca v roku petintridesetih (35) polnih delovnih dni po prispetju pacientove zdravstvene dokumentacije na naslov svetovalca.</w:t>
      </w:r>
    </w:p>
    <w:p w:rsidR="005E6822" w:rsidRPr="002933C8" w:rsidRDefault="005E6822" w:rsidP="005E6822">
      <w:pPr>
        <w:rPr>
          <w:rFonts w:ascii="Arial" w:hAnsi="Arial" w:cs="Arial"/>
          <w:sz w:val="24"/>
          <w:szCs w:val="24"/>
        </w:rPr>
      </w:pPr>
    </w:p>
    <w:p w:rsidR="005E6822" w:rsidRPr="002933C8" w:rsidRDefault="005E6822" w:rsidP="005E6822">
      <w:pPr>
        <w:jc w:val="both"/>
        <w:rPr>
          <w:rFonts w:ascii="Arial" w:hAnsi="Arial" w:cs="Arial"/>
          <w:sz w:val="24"/>
          <w:szCs w:val="24"/>
        </w:rPr>
      </w:pPr>
      <w:r w:rsidRPr="002933C8">
        <w:rPr>
          <w:rFonts w:ascii="Arial" w:hAnsi="Arial" w:cs="Arial"/>
          <w:sz w:val="24"/>
          <w:szCs w:val="24"/>
        </w:rPr>
        <w:t>3.9 V nujnih primerih po presoji pacienta ali njegovega osebnega zdravnika, se drugo mnenje pošlje na sedež družbe v  tridesetih (30) polnih delovnih dnevih po prispetju pacientove zdravstvene dokumentacije na naslov svetovalca.</w:t>
      </w:r>
    </w:p>
    <w:p w:rsidR="005E6822" w:rsidRPr="002933C8" w:rsidRDefault="005E6822" w:rsidP="005E6822">
      <w:pPr>
        <w:jc w:val="both"/>
        <w:rPr>
          <w:rFonts w:ascii="Arial" w:hAnsi="Arial" w:cs="Arial"/>
          <w:sz w:val="24"/>
          <w:szCs w:val="24"/>
        </w:rPr>
      </w:pPr>
    </w:p>
    <w:p w:rsidR="005E6822" w:rsidRPr="002933C8" w:rsidRDefault="005E6822" w:rsidP="005E6822">
      <w:pPr>
        <w:pStyle w:val="Telobesedila"/>
        <w:rPr>
          <w:rFonts w:ascii="Arial" w:hAnsi="Arial" w:cs="Arial"/>
          <w:lang w:val="sl-SI"/>
        </w:rPr>
      </w:pPr>
      <w:r w:rsidRPr="002933C8">
        <w:rPr>
          <w:rFonts w:ascii="Arial" w:hAnsi="Arial" w:cs="Arial"/>
          <w:lang w:val="sl-SI"/>
        </w:rPr>
        <w:t xml:space="preserve">3.10 Kadar je po preudarku svetovalca ali odgovornega zdavnika potrebno pridobiti mnenje več kot enega zdravnika na več kot enem medicinskem področju/območju, </w:t>
      </w:r>
      <w:r w:rsidRPr="002933C8">
        <w:rPr>
          <w:rFonts w:ascii="Arial" w:hAnsi="Arial" w:cs="Arial"/>
          <w:lang w:val="sl-SI"/>
        </w:rPr>
        <w:lastRenderedPageBreak/>
        <w:t>se drugo mnenje pošlje na sedež družbe v roku štiridesetih (40) polnih delovnih dni, oziroma, če je potrebno mnenje odbora za tumorje v roku petinštiridesetih (45) polnih delovnih dni po prispetju pacientove zdravstvene dokumentacije na naslov svetovalca.</w:t>
      </w:r>
    </w:p>
    <w:p w:rsidR="005E6822" w:rsidRPr="002933C8" w:rsidRDefault="005E6822" w:rsidP="005E6822">
      <w:pPr>
        <w:rPr>
          <w:rFonts w:ascii="Arial" w:hAnsi="Arial" w:cs="Arial"/>
          <w:sz w:val="24"/>
          <w:szCs w:val="24"/>
        </w:rPr>
      </w:pPr>
    </w:p>
    <w:p w:rsidR="002933C8" w:rsidRDefault="005E6822" w:rsidP="005E6822">
      <w:pPr>
        <w:jc w:val="both"/>
        <w:rPr>
          <w:rFonts w:ascii="Arial" w:hAnsi="Arial" w:cs="Arial"/>
          <w:sz w:val="24"/>
          <w:szCs w:val="24"/>
        </w:rPr>
      </w:pPr>
      <w:r w:rsidRPr="002933C8">
        <w:rPr>
          <w:rFonts w:ascii="Arial" w:hAnsi="Arial" w:cs="Arial"/>
          <w:sz w:val="24"/>
          <w:szCs w:val="24"/>
        </w:rPr>
        <w:t xml:space="preserve">3.11  Obdobja iz klavzul 3.8., 3.9. in 3.10. ter upoštevajoč klavzulo 3.12., na katera se sklicuje besedilo zgoraj, kot je pač primer, se v primeru obsežne dokumentacije in </w:t>
      </w:r>
    </w:p>
    <w:p w:rsidR="002933C8" w:rsidRDefault="002933C8" w:rsidP="005E6822">
      <w:pPr>
        <w:jc w:val="both"/>
        <w:rPr>
          <w:rFonts w:ascii="Arial" w:hAnsi="Arial" w:cs="Arial"/>
          <w:sz w:val="24"/>
          <w:szCs w:val="24"/>
        </w:rPr>
      </w:pPr>
    </w:p>
    <w:p w:rsidR="002933C8" w:rsidRDefault="002933C8" w:rsidP="005E6822">
      <w:pPr>
        <w:jc w:val="both"/>
        <w:rPr>
          <w:rFonts w:ascii="Arial" w:hAnsi="Arial" w:cs="Arial"/>
          <w:sz w:val="24"/>
          <w:szCs w:val="24"/>
        </w:rPr>
      </w:pPr>
    </w:p>
    <w:p w:rsidR="002933C8" w:rsidRDefault="002933C8" w:rsidP="005E6822">
      <w:pPr>
        <w:jc w:val="both"/>
        <w:rPr>
          <w:rFonts w:ascii="Arial" w:hAnsi="Arial" w:cs="Arial"/>
          <w:sz w:val="24"/>
          <w:szCs w:val="24"/>
        </w:rPr>
      </w:pPr>
    </w:p>
    <w:p w:rsidR="005E6822" w:rsidRPr="002933C8" w:rsidRDefault="005E6822" w:rsidP="005E6822">
      <w:pPr>
        <w:jc w:val="both"/>
        <w:rPr>
          <w:rFonts w:ascii="Arial" w:hAnsi="Arial" w:cs="Arial"/>
          <w:sz w:val="24"/>
          <w:szCs w:val="24"/>
        </w:rPr>
      </w:pPr>
      <w:r w:rsidRPr="002933C8">
        <w:rPr>
          <w:rFonts w:ascii="Arial" w:hAnsi="Arial" w:cs="Arial"/>
          <w:sz w:val="24"/>
          <w:szCs w:val="24"/>
        </w:rPr>
        <w:t xml:space="preserve">zahtevnosti dodatnega neodvisnega zdravniškega mnenja družba pridržuje pravico, da rok iz navedenih klavzul podaljša še za petnajst (15) delovnih dni. </w:t>
      </w:r>
    </w:p>
    <w:p w:rsidR="002933C8" w:rsidRDefault="002933C8" w:rsidP="005E6822">
      <w:pPr>
        <w:jc w:val="both"/>
        <w:rPr>
          <w:rFonts w:ascii="Arial" w:hAnsi="Arial" w:cs="Arial"/>
          <w:sz w:val="24"/>
          <w:szCs w:val="24"/>
        </w:rPr>
      </w:pPr>
    </w:p>
    <w:p w:rsidR="005E6822" w:rsidRPr="002933C8" w:rsidRDefault="005E6822" w:rsidP="005E6822">
      <w:pPr>
        <w:jc w:val="both"/>
        <w:rPr>
          <w:rFonts w:ascii="Arial" w:hAnsi="Arial" w:cs="Arial"/>
          <w:sz w:val="24"/>
          <w:szCs w:val="24"/>
        </w:rPr>
      </w:pPr>
      <w:r w:rsidRPr="002933C8">
        <w:rPr>
          <w:rFonts w:ascii="Arial" w:hAnsi="Arial" w:cs="Arial"/>
          <w:sz w:val="24"/>
          <w:szCs w:val="24"/>
        </w:rPr>
        <w:t>3.12 Različna obdobja, navedena v tej klavzuli in drugi roki za zagotovitev drugega mnenja se vsako leto v obdobju od 24. decembra do 2. januarja podaljšajo za toliko časa, kot je potrebno pri upoštevanju dostopnosti do potrebnega specialističnega medicinskega osebja svetovalca v tem obdobju.</w:t>
      </w:r>
    </w:p>
    <w:p w:rsidR="005E6822" w:rsidRPr="002933C8" w:rsidRDefault="005E6822" w:rsidP="005E6822">
      <w:pPr>
        <w:jc w:val="both"/>
        <w:rPr>
          <w:rFonts w:ascii="Arial" w:hAnsi="Arial" w:cs="Arial"/>
          <w:sz w:val="24"/>
          <w:szCs w:val="24"/>
        </w:rPr>
      </w:pPr>
    </w:p>
    <w:p w:rsidR="005E6822" w:rsidRPr="002933C8" w:rsidRDefault="005E6822" w:rsidP="005E6822">
      <w:pPr>
        <w:jc w:val="both"/>
        <w:rPr>
          <w:rFonts w:ascii="Arial" w:hAnsi="Arial" w:cs="Arial"/>
          <w:sz w:val="24"/>
          <w:szCs w:val="24"/>
        </w:rPr>
      </w:pPr>
      <w:r w:rsidRPr="002933C8">
        <w:rPr>
          <w:rFonts w:ascii="Arial" w:hAnsi="Arial" w:cs="Arial"/>
          <w:sz w:val="24"/>
          <w:szCs w:val="24"/>
        </w:rPr>
        <w:t>3.13 Kakor hitro je mogoče po prejemu drugega mnenja, na prvi delovni dan odgovorni zdravnik preveri ustreznost drugega mnenja in če je primerno, o tem telefonsko ali na drug ustrezen način obvesti pacienta (oz. osebo, ki jo je pacient pisno pooblastil in o tem obvestil družbo) in mu pošlje drugo mnenje na način, ki ga je pacient zahteval (po pošti, faksu, elektronski pošti, dostavni službi itd.), pri čemer mora pacient prejem drugega mnenja potrditi.</w:t>
      </w:r>
    </w:p>
    <w:p w:rsidR="005E6822" w:rsidRPr="002933C8" w:rsidRDefault="005E6822" w:rsidP="005E6822">
      <w:pPr>
        <w:jc w:val="both"/>
        <w:rPr>
          <w:rFonts w:ascii="Arial" w:hAnsi="Arial" w:cs="Arial"/>
          <w:sz w:val="24"/>
          <w:szCs w:val="24"/>
        </w:rPr>
      </w:pPr>
    </w:p>
    <w:p w:rsidR="005E6822" w:rsidRPr="002933C8" w:rsidRDefault="005E6822" w:rsidP="005E6822">
      <w:pPr>
        <w:pStyle w:val="Telobesedila"/>
        <w:rPr>
          <w:rFonts w:ascii="Arial" w:hAnsi="Arial" w:cs="Arial"/>
          <w:lang w:val="sl-SI"/>
        </w:rPr>
      </w:pPr>
      <w:r w:rsidRPr="002933C8">
        <w:rPr>
          <w:rFonts w:ascii="Arial" w:hAnsi="Arial" w:cs="Arial"/>
          <w:lang w:val="sl-SI"/>
        </w:rPr>
        <w:t>3.14 Pisni izvod drugega mnenja je v angleškem jeziku, odgovorni zdravnik pa ga pacientu ustno prevede in razloži.</w:t>
      </w:r>
    </w:p>
    <w:p w:rsidR="005E6822" w:rsidRPr="002933C8" w:rsidRDefault="005E6822" w:rsidP="005E6822">
      <w:pPr>
        <w:pStyle w:val="Telobesedila"/>
        <w:rPr>
          <w:rFonts w:ascii="Arial" w:hAnsi="Arial" w:cs="Arial"/>
          <w:lang w:val="sl-SI"/>
        </w:rPr>
      </w:pPr>
      <w:r w:rsidRPr="002933C8">
        <w:rPr>
          <w:rFonts w:ascii="Arial" w:hAnsi="Arial" w:cs="Arial"/>
          <w:lang w:val="sl-SI"/>
        </w:rPr>
        <w:t xml:space="preserve"> </w:t>
      </w:r>
    </w:p>
    <w:p w:rsidR="005E6822" w:rsidRPr="002933C8" w:rsidRDefault="005E6822" w:rsidP="005E6822">
      <w:pPr>
        <w:jc w:val="both"/>
        <w:rPr>
          <w:rFonts w:ascii="Arial" w:hAnsi="Arial" w:cs="Arial"/>
          <w:sz w:val="24"/>
          <w:szCs w:val="24"/>
        </w:rPr>
      </w:pPr>
      <w:r w:rsidRPr="002933C8">
        <w:rPr>
          <w:rFonts w:ascii="Arial" w:hAnsi="Arial" w:cs="Arial"/>
          <w:sz w:val="24"/>
          <w:szCs w:val="24"/>
        </w:rPr>
        <w:t>3.15 Pacientova zdravstvena dokumentacija, ki je bila posredovana svetovalcu ostane v posesti svetovalca, ki jo shrani v skladu z lokalno zakonodajo, veljavno na področju svetovalca. Družba obdrži le en izvod drugega mnenja.</w:t>
      </w:r>
    </w:p>
    <w:p w:rsidR="005E6822" w:rsidRPr="002933C8" w:rsidRDefault="005E6822" w:rsidP="005E6822">
      <w:pPr>
        <w:jc w:val="both"/>
        <w:rPr>
          <w:rFonts w:ascii="Arial" w:hAnsi="Arial" w:cs="Arial"/>
          <w:sz w:val="24"/>
          <w:szCs w:val="24"/>
        </w:rPr>
      </w:pPr>
    </w:p>
    <w:p w:rsidR="005E6822" w:rsidRPr="002933C8" w:rsidRDefault="005E6822" w:rsidP="005E6822">
      <w:pPr>
        <w:jc w:val="both"/>
        <w:rPr>
          <w:rFonts w:ascii="Arial" w:hAnsi="Arial" w:cs="Arial"/>
          <w:sz w:val="24"/>
          <w:szCs w:val="24"/>
        </w:rPr>
      </w:pPr>
      <w:r w:rsidRPr="002933C8">
        <w:rPr>
          <w:rFonts w:ascii="Arial" w:hAnsi="Arial" w:cs="Arial"/>
          <w:sz w:val="24"/>
          <w:szCs w:val="24"/>
        </w:rPr>
        <w:t>3.16 Potem, ko pacient prejme drugo mnenje, se šteje, da je odgovornost družbe za pridobitev drugega mnenja v celoti izpolnjena in končana.</w:t>
      </w:r>
    </w:p>
    <w:p w:rsidR="005E6822" w:rsidRPr="002933C8" w:rsidRDefault="005E6822" w:rsidP="005E6822">
      <w:pPr>
        <w:jc w:val="both"/>
        <w:rPr>
          <w:rFonts w:ascii="Arial" w:hAnsi="Arial" w:cs="Arial"/>
          <w:sz w:val="24"/>
          <w:szCs w:val="24"/>
        </w:rPr>
      </w:pPr>
    </w:p>
    <w:p w:rsidR="005E6822" w:rsidRPr="002933C8" w:rsidRDefault="005E6822" w:rsidP="005E6822">
      <w:pPr>
        <w:jc w:val="both"/>
        <w:rPr>
          <w:rFonts w:ascii="Arial" w:hAnsi="Arial" w:cs="Arial"/>
          <w:sz w:val="24"/>
          <w:szCs w:val="24"/>
        </w:rPr>
      </w:pPr>
    </w:p>
    <w:p w:rsidR="005E6822" w:rsidRPr="002933C8" w:rsidRDefault="005E6822" w:rsidP="005E6822">
      <w:pPr>
        <w:rPr>
          <w:rFonts w:ascii="Arial" w:hAnsi="Arial" w:cs="Arial"/>
          <w:sz w:val="24"/>
          <w:szCs w:val="24"/>
        </w:rPr>
      </w:pPr>
      <w:r w:rsidRPr="002933C8">
        <w:rPr>
          <w:rFonts w:ascii="Arial" w:hAnsi="Arial" w:cs="Arial"/>
          <w:b/>
          <w:bCs/>
          <w:sz w:val="24"/>
          <w:szCs w:val="24"/>
        </w:rPr>
        <w:t>4. STROŠKI KONZULTACIJE IN DRUGI STROŠKI</w:t>
      </w:r>
    </w:p>
    <w:p w:rsidR="005E6822" w:rsidRPr="002933C8" w:rsidRDefault="005E6822" w:rsidP="005E6822">
      <w:pPr>
        <w:rPr>
          <w:rFonts w:ascii="Arial" w:hAnsi="Arial" w:cs="Arial"/>
          <w:sz w:val="24"/>
          <w:szCs w:val="24"/>
        </w:rPr>
      </w:pPr>
    </w:p>
    <w:p w:rsidR="005E6822" w:rsidRPr="002933C8" w:rsidRDefault="005E6822" w:rsidP="005E6822">
      <w:pPr>
        <w:jc w:val="both"/>
        <w:rPr>
          <w:rFonts w:ascii="Arial" w:hAnsi="Arial" w:cs="Arial"/>
          <w:sz w:val="24"/>
          <w:szCs w:val="24"/>
        </w:rPr>
      </w:pPr>
      <w:r w:rsidRPr="002933C8">
        <w:rPr>
          <w:rFonts w:ascii="Arial" w:hAnsi="Arial" w:cs="Arial"/>
          <w:sz w:val="24"/>
          <w:szCs w:val="24"/>
        </w:rPr>
        <w:t xml:space="preserve">4.1 Stroški </w:t>
      </w:r>
      <w:r w:rsidR="00961F5F">
        <w:rPr>
          <w:rFonts w:ascii="Arial" w:hAnsi="Arial" w:cs="Arial"/>
          <w:sz w:val="24"/>
          <w:szCs w:val="24"/>
        </w:rPr>
        <w:t xml:space="preserve">pridobitve </w:t>
      </w:r>
      <w:r w:rsidRPr="002933C8">
        <w:rPr>
          <w:rFonts w:ascii="Arial" w:hAnsi="Arial" w:cs="Arial"/>
          <w:sz w:val="24"/>
          <w:szCs w:val="24"/>
        </w:rPr>
        <w:t xml:space="preserve">drugega mnenja so </w:t>
      </w:r>
      <w:r w:rsidR="00961F5F">
        <w:rPr>
          <w:rFonts w:ascii="Arial" w:hAnsi="Arial" w:cs="Arial"/>
          <w:sz w:val="24"/>
          <w:szCs w:val="24"/>
        </w:rPr>
        <w:t>na voljo pri odgovornemu zdravniku družbe</w:t>
      </w:r>
      <w:r w:rsidRPr="002933C8">
        <w:rPr>
          <w:rFonts w:ascii="Arial" w:hAnsi="Arial" w:cs="Arial"/>
          <w:sz w:val="24"/>
          <w:szCs w:val="24"/>
        </w:rPr>
        <w:t>.</w:t>
      </w:r>
    </w:p>
    <w:p w:rsidR="005E6822" w:rsidRPr="002933C8" w:rsidRDefault="005E6822" w:rsidP="005E6822">
      <w:pPr>
        <w:jc w:val="both"/>
        <w:rPr>
          <w:rFonts w:ascii="Arial" w:hAnsi="Arial" w:cs="Arial"/>
          <w:sz w:val="24"/>
          <w:szCs w:val="24"/>
        </w:rPr>
      </w:pPr>
    </w:p>
    <w:p w:rsidR="005E6822" w:rsidRPr="002933C8" w:rsidRDefault="005E6822" w:rsidP="005E6822">
      <w:pPr>
        <w:jc w:val="both"/>
        <w:rPr>
          <w:rFonts w:ascii="Arial" w:hAnsi="Arial" w:cs="Arial"/>
          <w:sz w:val="24"/>
          <w:szCs w:val="24"/>
        </w:rPr>
      </w:pPr>
      <w:r w:rsidRPr="002933C8">
        <w:rPr>
          <w:rFonts w:ascii="Arial" w:hAnsi="Arial" w:cs="Arial"/>
          <w:sz w:val="24"/>
          <w:szCs w:val="24"/>
        </w:rPr>
        <w:lastRenderedPageBreak/>
        <w:t xml:space="preserve">4.2 Za prenos pacientove zdravstvene dokumentacije na sedež družbe je odgovoren pacient in ga opravi na lastne stroške. </w:t>
      </w:r>
    </w:p>
    <w:p w:rsidR="005E6822" w:rsidRPr="002933C8" w:rsidRDefault="005E6822" w:rsidP="005E6822">
      <w:pPr>
        <w:jc w:val="both"/>
        <w:rPr>
          <w:rFonts w:ascii="Arial" w:hAnsi="Arial" w:cs="Arial"/>
          <w:sz w:val="24"/>
          <w:szCs w:val="24"/>
        </w:rPr>
      </w:pPr>
    </w:p>
    <w:p w:rsidR="005E6822" w:rsidRPr="002933C8" w:rsidRDefault="005E6822" w:rsidP="005E6822">
      <w:pPr>
        <w:jc w:val="both"/>
        <w:rPr>
          <w:rFonts w:ascii="Arial" w:hAnsi="Arial" w:cs="Arial"/>
          <w:sz w:val="24"/>
          <w:szCs w:val="24"/>
        </w:rPr>
      </w:pPr>
      <w:r w:rsidRPr="002933C8">
        <w:rPr>
          <w:rFonts w:ascii="Arial" w:hAnsi="Arial" w:cs="Arial"/>
          <w:sz w:val="24"/>
          <w:szCs w:val="24"/>
        </w:rPr>
        <w:t>4.3 Če pacient zahteva, da se drugo mnenje dostavi njemu ali osebi, ki jo je  pisno pooblastil, s sedeža družbe po pošti ali po faksu se to opravi na stroške družbe. Če pacient zahteva drugačen način dostave (dostavna služba, taksi itd.) se to opravi na stroške pacienta.</w:t>
      </w:r>
    </w:p>
    <w:p w:rsidR="005E6822" w:rsidRPr="002933C8" w:rsidRDefault="005E6822" w:rsidP="005E6822">
      <w:pPr>
        <w:jc w:val="both"/>
        <w:rPr>
          <w:rFonts w:ascii="Arial" w:hAnsi="Arial" w:cs="Arial"/>
          <w:sz w:val="24"/>
          <w:szCs w:val="24"/>
        </w:rPr>
      </w:pPr>
    </w:p>
    <w:p w:rsidR="005E6822" w:rsidRPr="002933C8" w:rsidRDefault="005E6822" w:rsidP="005E6822">
      <w:pPr>
        <w:pStyle w:val="Telobesedila"/>
        <w:rPr>
          <w:rFonts w:ascii="Arial" w:hAnsi="Arial" w:cs="Arial"/>
          <w:lang w:val="sl-SI"/>
        </w:rPr>
      </w:pPr>
      <w:r w:rsidRPr="002933C8">
        <w:rPr>
          <w:rFonts w:ascii="Arial" w:hAnsi="Arial" w:cs="Arial"/>
          <w:lang w:val="sl-SI"/>
        </w:rPr>
        <w:t>4.4 Od pacienta se ne zahteva dodatnega plačila za odgovore na vprašanja v zvezi s pojasnitvijo drugega mnenja.</w:t>
      </w:r>
    </w:p>
    <w:p w:rsidR="005E6822" w:rsidRPr="002933C8" w:rsidRDefault="005E6822" w:rsidP="005E6822">
      <w:pPr>
        <w:jc w:val="both"/>
        <w:rPr>
          <w:rFonts w:ascii="Arial" w:hAnsi="Arial" w:cs="Arial"/>
          <w:sz w:val="24"/>
          <w:szCs w:val="24"/>
        </w:rPr>
      </w:pPr>
    </w:p>
    <w:p w:rsidR="005E6822" w:rsidRPr="002933C8" w:rsidRDefault="005E6822" w:rsidP="005E6822">
      <w:pPr>
        <w:jc w:val="both"/>
        <w:rPr>
          <w:rFonts w:ascii="Arial" w:hAnsi="Arial" w:cs="Arial"/>
          <w:sz w:val="24"/>
          <w:szCs w:val="24"/>
        </w:rPr>
      </w:pPr>
      <w:r w:rsidRPr="002933C8">
        <w:rPr>
          <w:rFonts w:ascii="Arial" w:hAnsi="Arial" w:cs="Arial"/>
          <w:sz w:val="24"/>
          <w:szCs w:val="24"/>
        </w:rPr>
        <w:t>4.5 Stroške konzultacije plača pacient družbi ob podpisu tega Jamstva za opravljanje storitev oziroma po izstavljenem računu.</w:t>
      </w:r>
    </w:p>
    <w:p w:rsidR="005E6822" w:rsidRPr="002933C8" w:rsidRDefault="005E6822" w:rsidP="005E6822">
      <w:pPr>
        <w:jc w:val="both"/>
        <w:rPr>
          <w:rFonts w:ascii="Arial" w:hAnsi="Arial" w:cs="Arial"/>
          <w:sz w:val="24"/>
          <w:szCs w:val="24"/>
        </w:rPr>
      </w:pPr>
    </w:p>
    <w:p w:rsidR="005E6822" w:rsidRPr="002933C8" w:rsidRDefault="005E6822" w:rsidP="005E6822">
      <w:pPr>
        <w:jc w:val="both"/>
        <w:rPr>
          <w:rFonts w:ascii="Arial" w:hAnsi="Arial" w:cs="Arial"/>
          <w:sz w:val="24"/>
          <w:szCs w:val="24"/>
        </w:rPr>
      </w:pPr>
      <w:r w:rsidRPr="002933C8">
        <w:rPr>
          <w:rFonts w:ascii="Arial" w:hAnsi="Arial" w:cs="Arial"/>
          <w:sz w:val="24"/>
          <w:szCs w:val="24"/>
        </w:rPr>
        <w:t>4.6 Zgoraj opisana plačila se izvršijo s plačilom položnice ali na vsak drug način, ki je sprejemljiv za družbo.</w:t>
      </w:r>
    </w:p>
    <w:p w:rsidR="005E6822" w:rsidRPr="002933C8" w:rsidRDefault="005E6822" w:rsidP="005E6822">
      <w:pPr>
        <w:jc w:val="both"/>
        <w:rPr>
          <w:rFonts w:ascii="Arial" w:hAnsi="Arial" w:cs="Arial"/>
          <w:sz w:val="24"/>
          <w:szCs w:val="24"/>
        </w:rPr>
      </w:pPr>
    </w:p>
    <w:p w:rsidR="005E6822" w:rsidRPr="002933C8" w:rsidRDefault="005E6822" w:rsidP="005E6822">
      <w:pPr>
        <w:jc w:val="both"/>
        <w:rPr>
          <w:rFonts w:ascii="Arial" w:hAnsi="Arial" w:cs="Arial"/>
          <w:sz w:val="24"/>
          <w:szCs w:val="24"/>
        </w:rPr>
      </w:pPr>
      <w:r w:rsidRPr="002933C8">
        <w:rPr>
          <w:rFonts w:ascii="Arial" w:hAnsi="Arial" w:cs="Arial"/>
          <w:sz w:val="24"/>
          <w:szCs w:val="24"/>
        </w:rPr>
        <w:t>4.7 Če želi pacient preklicati prošnjo za izdajo drugega mnenja, mora poslati pisno obvestilo o tem na sedež družbe</w:t>
      </w:r>
      <w:r w:rsidR="00961F5F">
        <w:rPr>
          <w:rFonts w:ascii="Arial" w:hAnsi="Arial" w:cs="Arial"/>
          <w:sz w:val="24"/>
          <w:szCs w:val="24"/>
        </w:rPr>
        <w:t>,</w:t>
      </w:r>
      <w:r w:rsidRPr="002933C8">
        <w:rPr>
          <w:rFonts w:ascii="Arial" w:hAnsi="Arial" w:cs="Arial"/>
          <w:sz w:val="24"/>
          <w:szCs w:val="24"/>
        </w:rPr>
        <w:t xml:space="preserve"> še preden ta pošlje pacientovo zdravstveno dokumentacijo svetovalcu.</w:t>
      </w:r>
    </w:p>
    <w:p w:rsidR="005E6822" w:rsidRPr="002933C8" w:rsidRDefault="005E6822" w:rsidP="005E6822">
      <w:pPr>
        <w:jc w:val="both"/>
        <w:rPr>
          <w:rFonts w:ascii="Arial" w:hAnsi="Arial" w:cs="Arial"/>
          <w:sz w:val="24"/>
          <w:szCs w:val="24"/>
        </w:rPr>
      </w:pPr>
    </w:p>
    <w:p w:rsidR="005E6822" w:rsidRPr="002933C8" w:rsidRDefault="005E6822" w:rsidP="005E6822">
      <w:pPr>
        <w:jc w:val="both"/>
        <w:rPr>
          <w:rFonts w:ascii="Arial" w:hAnsi="Arial" w:cs="Arial"/>
          <w:sz w:val="24"/>
          <w:szCs w:val="24"/>
        </w:rPr>
      </w:pPr>
    </w:p>
    <w:p w:rsidR="005E6822" w:rsidRPr="002933C8" w:rsidRDefault="005E6822" w:rsidP="005E6822">
      <w:pPr>
        <w:rPr>
          <w:rFonts w:ascii="Arial" w:hAnsi="Arial" w:cs="Arial"/>
          <w:b/>
          <w:bCs/>
          <w:sz w:val="24"/>
          <w:szCs w:val="24"/>
        </w:rPr>
      </w:pPr>
      <w:r w:rsidRPr="002933C8">
        <w:rPr>
          <w:rFonts w:ascii="Arial" w:hAnsi="Arial" w:cs="Arial"/>
          <w:b/>
          <w:bCs/>
          <w:sz w:val="24"/>
          <w:szCs w:val="24"/>
        </w:rPr>
        <w:t>5. VIŠJA SILA</w:t>
      </w:r>
    </w:p>
    <w:p w:rsidR="005E6822" w:rsidRPr="002933C8" w:rsidRDefault="005E6822" w:rsidP="005E6822">
      <w:pPr>
        <w:rPr>
          <w:rFonts w:ascii="Arial" w:hAnsi="Arial" w:cs="Arial"/>
          <w:sz w:val="24"/>
          <w:szCs w:val="24"/>
        </w:rPr>
      </w:pPr>
    </w:p>
    <w:p w:rsidR="005E6822" w:rsidRPr="002933C8" w:rsidRDefault="005E6822" w:rsidP="005E6822">
      <w:pPr>
        <w:pStyle w:val="Telobesedila"/>
        <w:rPr>
          <w:rFonts w:ascii="Arial" w:hAnsi="Arial" w:cs="Arial"/>
          <w:lang w:val="sl-SI"/>
        </w:rPr>
      </w:pPr>
      <w:r w:rsidRPr="002933C8">
        <w:rPr>
          <w:rFonts w:ascii="Arial" w:hAnsi="Arial" w:cs="Arial"/>
          <w:lang w:val="sl-SI"/>
        </w:rPr>
        <w:t>Če ni možno priskrbeti drugega mnenja v ustreznih časovnih rokih, kot jih navaja klavzula, zaradi višje sile (ki vključuje, vendar ni omejena na zadeve kot so vojna, požar, upor, nemiri, poplave, potresi, druge višje sile, okvare komunikacijskih naprav, stavke in spori delavskih sindikatov) ali zaradi okoliščin, ki so izven razumnega nadzora nad vsem omenjenim, tedaj se rok za predložitev drugega mnenja podaljša za toliko časa, kot ga je bilo razumno nemogoče dostaviti (vključno s časom, ki je potreben za odpravo posledic takih zadev ali okoliščin).</w:t>
      </w: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b/>
          <w:bCs/>
          <w:sz w:val="24"/>
          <w:szCs w:val="24"/>
        </w:rPr>
      </w:pPr>
      <w:r w:rsidRPr="002933C8">
        <w:rPr>
          <w:rFonts w:ascii="Arial" w:hAnsi="Arial" w:cs="Arial"/>
          <w:b/>
          <w:bCs/>
          <w:sz w:val="24"/>
          <w:szCs w:val="24"/>
        </w:rPr>
        <w:t>6. ODGOVORNOSTI</w:t>
      </w:r>
    </w:p>
    <w:p w:rsidR="005E6822" w:rsidRPr="002933C8" w:rsidRDefault="005E6822" w:rsidP="005E6822">
      <w:pPr>
        <w:rPr>
          <w:rFonts w:ascii="Arial" w:hAnsi="Arial" w:cs="Arial"/>
          <w:b/>
          <w:bCs/>
          <w:sz w:val="24"/>
          <w:szCs w:val="24"/>
        </w:rPr>
      </w:pPr>
    </w:p>
    <w:p w:rsidR="005E6822" w:rsidRPr="002933C8" w:rsidRDefault="005E6822" w:rsidP="005E6822">
      <w:pPr>
        <w:jc w:val="both"/>
        <w:rPr>
          <w:rFonts w:ascii="Arial" w:hAnsi="Arial" w:cs="Arial"/>
          <w:sz w:val="24"/>
          <w:szCs w:val="24"/>
        </w:rPr>
      </w:pPr>
      <w:r w:rsidRPr="002933C8">
        <w:rPr>
          <w:rFonts w:ascii="Arial" w:hAnsi="Arial" w:cs="Arial"/>
          <w:sz w:val="24"/>
          <w:szCs w:val="24"/>
        </w:rPr>
        <w:t xml:space="preserve">6.1 Družba prevzame popolno odgovornost do pacienta za strokovno pripravo vloge v angleškem jeziku in prenos pacientove zdravstvene dokumentacije svetovalcu in sicer v enakem  stanju, kot ju je prejel. </w:t>
      </w:r>
    </w:p>
    <w:p w:rsidR="005E6822" w:rsidRPr="002933C8" w:rsidRDefault="005E6822" w:rsidP="005E6822">
      <w:pPr>
        <w:jc w:val="both"/>
        <w:rPr>
          <w:rFonts w:ascii="Arial" w:hAnsi="Arial" w:cs="Arial"/>
          <w:sz w:val="24"/>
          <w:szCs w:val="24"/>
        </w:rPr>
      </w:pPr>
    </w:p>
    <w:p w:rsidR="005E6822" w:rsidRPr="002933C8" w:rsidRDefault="005E6822" w:rsidP="005E6822">
      <w:pPr>
        <w:jc w:val="both"/>
        <w:rPr>
          <w:rFonts w:ascii="Arial" w:hAnsi="Arial" w:cs="Arial"/>
          <w:sz w:val="24"/>
          <w:szCs w:val="24"/>
        </w:rPr>
      </w:pPr>
      <w:r w:rsidRPr="002933C8">
        <w:rPr>
          <w:rFonts w:ascii="Arial" w:hAnsi="Arial" w:cs="Arial"/>
          <w:sz w:val="24"/>
          <w:szCs w:val="24"/>
        </w:rPr>
        <w:t>6.2 Družba ni odgovorna za vsebino drugega mnenja, ki ga priskrbi svetovalec.</w:t>
      </w:r>
    </w:p>
    <w:p w:rsidR="005E6822" w:rsidRPr="002933C8" w:rsidRDefault="005E6822" w:rsidP="005E6822">
      <w:pPr>
        <w:jc w:val="both"/>
        <w:rPr>
          <w:rFonts w:ascii="Arial" w:hAnsi="Arial" w:cs="Arial"/>
          <w:sz w:val="24"/>
          <w:szCs w:val="24"/>
        </w:rPr>
      </w:pPr>
    </w:p>
    <w:p w:rsidR="005E6822" w:rsidRDefault="005E6822" w:rsidP="005E6822">
      <w:pPr>
        <w:jc w:val="both"/>
        <w:rPr>
          <w:rFonts w:ascii="Arial" w:hAnsi="Arial" w:cs="Arial"/>
          <w:sz w:val="24"/>
          <w:szCs w:val="24"/>
        </w:rPr>
      </w:pPr>
      <w:r w:rsidRPr="002933C8">
        <w:rPr>
          <w:rFonts w:ascii="Arial" w:hAnsi="Arial" w:cs="Arial"/>
          <w:sz w:val="24"/>
          <w:szCs w:val="24"/>
        </w:rPr>
        <w:lastRenderedPageBreak/>
        <w:t>6.3 S tem, ko pacient podpiše to Jamstvo za opravljanje storitev, se strinja, da ne bo vložil nobene terjatve do družbe.</w:t>
      </w:r>
    </w:p>
    <w:p w:rsidR="00961F5F" w:rsidRPr="002933C8" w:rsidRDefault="00961F5F" w:rsidP="005E6822">
      <w:pPr>
        <w:jc w:val="both"/>
        <w:rPr>
          <w:rFonts w:ascii="Arial" w:hAnsi="Arial" w:cs="Arial"/>
          <w:sz w:val="24"/>
          <w:szCs w:val="24"/>
        </w:rPr>
      </w:pPr>
    </w:p>
    <w:p w:rsidR="005E6822" w:rsidRPr="002933C8" w:rsidRDefault="005E6822" w:rsidP="005E6822">
      <w:pPr>
        <w:jc w:val="both"/>
        <w:rPr>
          <w:rFonts w:ascii="Arial" w:hAnsi="Arial" w:cs="Arial"/>
          <w:sz w:val="24"/>
          <w:szCs w:val="24"/>
        </w:rPr>
      </w:pPr>
      <w:r w:rsidRPr="002933C8">
        <w:rPr>
          <w:rFonts w:ascii="Arial" w:hAnsi="Arial" w:cs="Arial"/>
          <w:sz w:val="24"/>
          <w:szCs w:val="24"/>
        </w:rPr>
        <w:t>6.4 Pacient se strinja, da bo vsaka terjatev do družbe omejena samo na tiste zadeve, za katere družba sprejme odgovornost na podlagi tega Jamstva za opravljanje storitev.</w:t>
      </w:r>
    </w:p>
    <w:p w:rsidR="005E6822" w:rsidRPr="002933C8" w:rsidRDefault="005E6822" w:rsidP="005E6822">
      <w:pPr>
        <w:jc w:val="both"/>
        <w:rPr>
          <w:rFonts w:ascii="Arial" w:hAnsi="Arial" w:cs="Arial"/>
          <w:sz w:val="24"/>
          <w:szCs w:val="24"/>
        </w:rPr>
      </w:pPr>
    </w:p>
    <w:p w:rsidR="005E6822" w:rsidRPr="002933C8" w:rsidRDefault="005E6822" w:rsidP="005E6822">
      <w:pPr>
        <w:pStyle w:val="Telobesedila"/>
        <w:rPr>
          <w:rFonts w:ascii="Arial" w:hAnsi="Arial" w:cs="Arial"/>
          <w:lang w:val="sl-SI"/>
        </w:rPr>
      </w:pPr>
      <w:r w:rsidRPr="002933C8">
        <w:rPr>
          <w:rFonts w:ascii="Arial" w:hAnsi="Arial" w:cs="Arial"/>
          <w:lang w:val="sl-SI"/>
        </w:rPr>
        <w:t>6.5 Pogodbenici se sporazumeta, da  nič v tem Jamstvu za opravljanje storitev ne pomeni oprostitve terjatve, ki jo ima morda pacient do svetovalca.</w:t>
      </w:r>
    </w:p>
    <w:p w:rsidR="005E6822" w:rsidRPr="002933C8" w:rsidRDefault="005E6822" w:rsidP="005E6822">
      <w:pPr>
        <w:jc w:val="both"/>
        <w:rPr>
          <w:rFonts w:ascii="Arial" w:hAnsi="Arial" w:cs="Arial"/>
          <w:sz w:val="24"/>
          <w:szCs w:val="24"/>
          <w:u w:val="single"/>
        </w:rPr>
      </w:pPr>
    </w:p>
    <w:p w:rsidR="005E6822" w:rsidRPr="002933C8" w:rsidRDefault="005E6822" w:rsidP="005E6822">
      <w:pPr>
        <w:jc w:val="both"/>
        <w:rPr>
          <w:rFonts w:ascii="Arial" w:hAnsi="Arial" w:cs="Arial"/>
          <w:sz w:val="24"/>
          <w:szCs w:val="24"/>
          <w:u w:val="single"/>
        </w:rPr>
      </w:pPr>
    </w:p>
    <w:p w:rsidR="005E6822" w:rsidRPr="002933C8" w:rsidRDefault="005E6822" w:rsidP="005E6822">
      <w:pPr>
        <w:jc w:val="both"/>
        <w:rPr>
          <w:rFonts w:ascii="Arial" w:hAnsi="Arial" w:cs="Arial"/>
          <w:sz w:val="24"/>
          <w:szCs w:val="24"/>
          <w:u w:val="single"/>
        </w:rPr>
      </w:pPr>
    </w:p>
    <w:p w:rsidR="005E6822" w:rsidRPr="002933C8" w:rsidRDefault="005E6822" w:rsidP="005E6822">
      <w:pPr>
        <w:jc w:val="both"/>
        <w:rPr>
          <w:rFonts w:ascii="Arial" w:hAnsi="Arial" w:cs="Arial"/>
          <w:sz w:val="24"/>
          <w:szCs w:val="24"/>
          <w:u w:val="single"/>
        </w:rPr>
      </w:pPr>
    </w:p>
    <w:p w:rsidR="005E6822" w:rsidRDefault="005E6822" w:rsidP="005E6822">
      <w:pPr>
        <w:jc w:val="both"/>
        <w:rPr>
          <w:rFonts w:ascii="Arial" w:hAnsi="Arial" w:cs="Arial"/>
          <w:sz w:val="24"/>
          <w:szCs w:val="24"/>
          <w:u w:val="single"/>
        </w:rPr>
      </w:pPr>
    </w:p>
    <w:p w:rsidR="00910BD0" w:rsidRPr="002933C8" w:rsidRDefault="00910BD0" w:rsidP="005E6822">
      <w:pPr>
        <w:jc w:val="both"/>
        <w:rPr>
          <w:rFonts w:ascii="Arial" w:hAnsi="Arial" w:cs="Arial"/>
          <w:sz w:val="24"/>
          <w:szCs w:val="24"/>
          <w:u w:val="single"/>
        </w:rPr>
      </w:pPr>
    </w:p>
    <w:p w:rsidR="005E6822" w:rsidRPr="002933C8" w:rsidRDefault="005E6822" w:rsidP="005E6822">
      <w:pPr>
        <w:jc w:val="both"/>
        <w:rPr>
          <w:rFonts w:ascii="Arial" w:hAnsi="Arial" w:cs="Arial"/>
          <w:sz w:val="24"/>
          <w:szCs w:val="24"/>
          <w:u w:val="single"/>
        </w:rPr>
      </w:pPr>
    </w:p>
    <w:p w:rsidR="005E6822" w:rsidRPr="00910BD0" w:rsidRDefault="005E6822" w:rsidP="005E6822">
      <w:pPr>
        <w:jc w:val="both"/>
        <w:rPr>
          <w:rFonts w:ascii="Arial" w:hAnsi="Arial" w:cs="Arial"/>
          <w:bCs/>
          <w:sz w:val="32"/>
          <w:szCs w:val="32"/>
        </w:rPr>
      </w:pPr>
      <w:r w:rsidRPr="00910BD0">
        <w:rPr>
          <w:rFonts w:ascii="Arial" w:hAnsi="Arial" w:cs="Arial"/>
          <w:bCs/>
          <w:sz w:val="32"/>
          <w:szCs w:val="32"/>
        </w:rPr>
        <w:t>SEZNAM: TOLMAČENJE IZRAZOV</w:t>
      </w:r>
    </w:p>
    <w:p w:rsidR="005E6822" w:rsidRPr="002933C8" w:rsidRDefault="005E6822" w:rsidP="005E6822">
      <w:pPr>
        <w:jc w:val="center"/>
        <w:rPr>
          <w:rFonts w:ascii="Arial" w:hAnsi="Arial" w:cs="Arial"/>
          <w:sz w:val="24"/>
          <w:szCs w:val="24"/>
        </w:rPr>
      </w:pPr>
    </w:p>
    <w:p w:rsidR="005E6822" w:rsidRPr="002933C8" w:rsidRDefault="005E6822" w:rsidP="005E6822">
      <w:pPr>
        <w:rPr>
          <w:rFonts w:ascii="Arial" w:hAnsi="Arial" w:cs="Arial"/>
          <w:bCs/>
          <w:sz w:val="24"/>
          <w:szCs w:val="24"/>
        </w:rPr>
      </w:pPr>
    </w:p>
    <w:p w:rsidR="005E6822" w:rsidRPr="002933C8" w:rsidRDefault="005E6822" w:rsidP="005E6822">
      <w:pPr>
        <w:rPr>
          <w:rFonts w:ascii="Arial" w:hAnsi="Arial" w:cs="Arial"/>
          <w:sz w:val="24"/>
          <w:szCs w:val="24"/>
        </w:rPr>
      </w:pPr>
      <w:r w:rsidRPr="002933C8">
        <w:rPr>
          <w:rFonts w:ascii="Arial" w:hAnsi="Arial" w:cs="Arial"/>
          <w:bCs/>
          <w:sz w:val="24"/>
          <w:szCs w:val="24"/>
        </w:rPr>
        <w:t>1. Definicije</w:t>
      </w: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r w:rsidRPr="002933C8">
        <w:rPr>
          <w:rFonts w:ascii="Arial" w:hAnsi="Arial" w:cs="Arial"/>
          <w:sz w:val="24"/>
          <w:szCs w:val="24"/>
        </w:rPr>
        <w:t>V tem Jamstvu za opravljanje storitev imajo naslednji izrazi te pomene:</w:t>
      </w:r>
    </w:p>
    <w:p w:rsidR="005E6822" w:rsidRPr="002933C8" w:rsidRDefault="005E6822" w:rsidP="005E6822">
      <w:pPr>
        <w:rPr>
          <w:rFonts w:ascii="Arial" w:hAnsi="Arial" w:cs="Arial"/>
          <w:sz w:val="24"/>
          <w:szCs w:val="24"/>
        </w:rPr>
      </w:pPr>
    </w:p>
    <w:p w:rsidR="005E6822" w:rsidRPr="002933C8" w:rsidRDefault="005E6822" w:rsidP="005E6822">
      <w:pPr>
        <w:jc w:val="both"/>
        <w:rPr>
          <w:rFonts w:ascii="Arial" w:hAnsi="Arial" w:cs="Arial"/>
          <w:sz w:val="24"/>
          <w:szCs w:val="24"/>
        </w:rPr>
      </w:pPr>
      <w:r w:rsidRPr="002933C8">
        <w:rPr>
          <w:rFonts w:ascii="Arial" w:hAnsi="Arial" w:cs="Arial"/>
          <w:b/>
          <w:bCs/>
          <w:sz w:val="24"/>
          <w:szCs w:val="24"/>
        </w:rPr>
        <w:t>Svetovalec:</w:t>
      </w:r>
      <w:r w:rsidRPr="002933C8">
        <w:rPr>
          <w:rFonts w:ascii="Arial" w:hAnsi="Arial" w:cs="Arial"/>
          <w:sz w:val="24"/>
          <w:szCs w:val="24"/>
        </w:rPr>
        <w:t xml:space="preserve"> bolnica ali zdravstvena ustanova, ki priskrbi storitve in s katero se družba poveže.</w:t>
      </w:r>
    </w:p>
    <w:p w:rsidR="005E6822" w:rsidRPr="002933C8" w:rsidRDefault="005E6822" w:rsidP="005E6822">
      <w:pPr>
        <w:rPr>
          <w:rFonts w:ascii="Arial" w:hAnsi="Arial" w:cs="Arial"/>
          <w:sz w:val="24"/>
          <w:szCs w:val="24"/>
        </w:rPr>
      </w:pPr>
    </w:p>
    <w:p w:rsidR="005E6822" w:rsidRPr="002933C8" w:rsidRDefault="005E6822" w:rsidP="005E6822">
      <w:pPr>
        <w:jc w:val="both"/>
        <w:rPr>
          <w:rFonts w:ascii="Arial" w:hAnsi="Arial" w:cs="Arial"/>
          <w:sz w:val="24"/>
          <w:szCs w:val="24"/>
        </w:rPr>
      </w:pPr>
      <w:r w:rsidRPr="002933C8">
        <w:rPr>
          <w:rFonts w:ascii="Arial" w:hAnsi="Arial" w:cs="Arial"/>
          <w:b/>
          <w:bCs/>
          <w:sz w:val="24"/>
          <w:szCs w:val="24"/>
        </w:rPr>
        <w:t>Prvo mnenje:</w:t>
      </w:r>
      <w:r w:rsidRPr="002933C8">
        <w:rPr>
          <w:rFonts w:ascii="Arial" w:hAnsi="Arial" w:cs="Arial"/>
          <w:sz w:val="24"/>
          <w:szCs w:val="24"/>
        </w:rPr>
        <w:t xml:space="preserve"> zdravniško prvo mnenje, ki ga pacientu priskrbi njegov osebni zdravnik.</w:t>
      </w:r>
    </w:p>
    <w:p w:rsidR="005E6822" w:rsidRPr="002933C8" w:rsidRDefault="005E6822" w:rsidP="005E6822">
      <w:pPr>
        <w:rPr>
          <w:rFonts w:ascii="Arial" w:hAnsi="Arial" w:cs="Arial"/>
          <w:sz w:val="24"/>
          <w:szCs w:val="24"/>
        </w:rPr>
      </w:pPr>
    </w:p>
    <w:p w:rsidR="005E6822" w:rsidRPr="002933C8" w:rsidRDefault="005E6822" w:rsidP="005E6822">
      <w:pPr>
        <w:jc w:val="both"/>
        <w:rPr>
          <w:rFonts w:ascii="Arial" w:hAnsi="Arial" w:cs="Arial"/>
          <w:sz w:val="24"/>
          <w:szCs w:val="24"/>
        </w:rPr>
      </w:pPr>
      <w:r w:rsidRPr="002933C8">
        <w:rPr>
          <w:rFonts w:ascii="Arial" w:hAnsi="Arial" w:cs="Arial"/>
          <w:b/>
          <w:bCs/>
          <w:sz w:val="24"/>
          <w:szCs w:val="24"/>
        </w:rPr>
        <w:t>Medicinski podatki:</w:t>
      </w:r>
      <w:r w:rsidRPr="002933C8">
        <w:rPr>
          <w:rFonts w:ascii="Arial" w:hAnsi="Arial" w:cs="Arial"/>
          <w:sz w:val="24"/>
          <w:szCs w:val="24"/>
        </w:rPr>
        <w:t xml:space="preserve"> prvo mnenje in vsi ustrezni medicinski podatki, ki jih zahteva svetovalec izključno ter povsem v skladu z njegovo najboljšo presojo za namene  podajanja drugega mnenja</w:t>
      </w:r>
      <w:r w:rsidR="002C2F52">
        <w:rPr>
          <w:rFonts w:ascii="Arial" w:hAnsi="Arial" w:cs="Arial"/>
          <w:sz w:val="24"/>
          <w:szCs w:val="24"/>
        </w:rPr>
        <w:t>.</w:t>
      </w: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r w:rsidRPr="002933C8">
        <w:rPr>
          <w:rFonts w:ascii="Arial" w:hAnsi="Arial" w:cs="Arial"/>
          <w:b/>
          <w:bCs/>
          <w:sz w:val="24"/>
          <w:szCs w:val="24"/>
        </w:rPr>
        <w:t>Pacientova zdravstvena dokumentacija:</w:t>
      </w:r>
      <w:r w:rsidRPr="002933C8">
        <w:rPr>
          <w:rFonts w:ascii="Arial" w:hAnsi="Arial" w:cs="Arial"/>
          <w:sz w:val="24"/>
          <w:szCs w:val="24"/>
        </w:rPr>
        <w:t xml:space="preserve"> medicinski podatki skupaj z zdravstvenim poročilom.</w:t>
      </w:r>
    </w:p>
    <w:p w:rsidR="005E6822" w:rsidRPr="002933C8" w:rsidRDefault="005E6822" w:rsidP="005E6822">
      <w:pPr>
        <w:rPr>
          <w:rFonts w:ascii="Arial" w:hAnsi="Arial" w:cs="Arial"/>
          <w:sz w:val="24"/>
          <w:szCs w:val="24"/>
        </w:rPr>
      </w:pPr>
    </w:p>
    <w:p w:rsidR="005E6822" w:rsidRPr="002933C8" w:rsidRDefault="005E6822" w:rsidP="005E6822">
      <w:pPr>
        <w:jc w:val="both"/>
        <w:rPr>
          <w:rFonts w:ascii="Arial" w:hAnsi="Arial" w:cs="Arial"/>
          <w:sz w:val="24"/>
          <w:szCs w:val="24"/>
        </w:rPr>
      </w:pPr>
      <w:r w:rsidRPr="002933C8">
        <w:rPr>
          <w:rFonts w:ascii="Arial" w:hAnsi="Arial" w:cs="Arial"/>
          <w:b/>
          <w:bCs/>
          <w:sz w:val="24"/>
          <w:szCs w:val="24"/>
        </w:rPr>
        <w:t>Zdravstveno poročilo:</w:t>
      </w:r>
      <w:r w:rsidRPr="002933C8">
        <w:rPr>
          <w:rFonts w:ascii="Arial" w:hAnsi="Arial" w:cs="Arial"/>
          <w:sz w:val="24"/>
          <w:szCs w:val="24"/>
        </w:rPr>
        <w:t xml:space="preserve"> splošno zdravstveno poročilo, ki ga pripravi odgovorni zdravnik družbe na takem obrazcu in  v taki obliki kot se občasno sporazumeta družba in svetovalec.</w:t>
      </w: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r w:rsidRPr="002933C8">
        <w:rPr>
          <w:rFonts w:ascii="Arial" w:hAnsi="Arial" w:cs="Arial"/>
          <w:b/>
          <w:bCs/>
          <w:sz w:val="24"/>
          <w:szCs w:val="24"/>
        </w:rPr>
        <w:lastRenderedPageBreak/>
        <w:t>Pacient:</w:t>
      </w:r>
      <w:r w:rsidRPr="002933C8">
        <w:rPr>
          <w:rFonts w:ascii="Arial" w:hAnsi="Arial" w:cs="Arial"/>
          <w:sz w:val="24"/>
          <w:szCs w:val="24"/>
        </w:rPr>
        <w:t xml:space="preserve"> oseba, za katero je treba priskrbeti drugo mnenje.</w:t>
      </w:r>
    </w:p>
    <w:p w:rsidR="005E6822" w:rsidRPr="002933C8" w:rsidRDefault="005E6822" w:rsidP="005E6822">
      <w:pPr>
        <w:rPr>
          <w:rFonts w:ascii="Arial" w:hAnsi="Arial" w:cs="Arial"/>
          <w:sz w:val="24"/>
          <w:szCs w:val="24"/>
        </w:rPr>
      </w:pPr>
    </w:p>
    <w:p w:rsidR="005E6822" w:rsidRPr="002933C8" w:rsidRDefault="005E6822" w:rsidP="005E6822">
      <w:pPr>
        <w:jc w:val="both"/>
        <w:rPr>
          <w:rFonts w:ascii="Arial" w:hAnsi="Arial" w:cs="Arial"/>
          <w:sz w:val="24"/>
          <w:szCs w:val="24"/>
        </w:rPr>
      </w:pPr>
      <w:r w:rsidRPr="002933C8">
        <w:rPr>
          <w:rFonts w:ascii="Arial" w:hAnsi="Arial" w:cs="Arial"/>
          <w:b/>
          <w:bCs/>
          <w:sz w:val="24"/>
          <w:szCs w:val="24"/>
        </w:rPr>
        <w:t>Osebni zdravnik:</w:t>
      </w:r>
      <w:r w:rsidRPr="002933C8">
        <w:rPr>
          <w:rFonts w:ascii="Arial" w:hAnsi="Arial" w:cs="Arial"/>
          <w:sz w:val="24"/>
          <w:szCs w:val="24"/>
        </w:rPr>
        <w:t xml:space="preserve"> </w:t>
      </w:r>
      <w:r w:rsidR="002C2F52">
        <w:rPr>
          <w:rFonts w:ascii="Arial" w:hAnsi="Arial" w:cs="Arial"/>
          <w:sz w:val="24"/>
          <w:szCs w:val="24"/>
        </w:rPr>
        <w:t xml:space="preserve">izbrani </w:t>
      </w:r>
      <w:r w:rsidRPr="002933C8">
        <w:rPr>
          <w:rFonts w:ascii="Arial" w:hAnsi="Arial" w:cs="Arial"/>
          <w:sz w:val="24"/>
          <w:szCs w:val="24"/>
        </w:rPr>
        <w:t>družinski zdravnik, ki zdravi pacienta na tem območju in vsak zdravnik specialist, ki zdravi pacienta na tem območju.</w:t>
      </w:r>
    </w:p>
    <w:p w:rsidR="005E6822" w:rsidRPr="002933C8" w:rsidRDefault="005E6822" w:rsidP="005E6822">
      <w:pPr>
        <w:jc w:val="both"/>
        <w:rPr>
          <w:rFonts w:ascii="Arial" w:hAnsi="Arial" w:cs="Arial"/>
          <w:sz w:val="24"/>
          <w:szCs w:val="24"/>
        </w:rPr>
      </w:pPr>
    </w:p>
    <w:p w:rsidR="005E6822" w:rsidRPr="002933C8" w:rsidRDefault="005E6822" w:rsidP="005E6822">
      <w:pPr>
        <w:jc w:val="both"/>
        <w:rPr>
          <w:rFonts w:ascii="Arial" w:hAnsi="Arial" w:cs="Arial"/>
          <w:sz w:val="24"/>
          <w:szCs w:val="24"/>
        </w:rPr>
      </w:pPr>
      <w:r w:rsidRPr="002933C8">
        <w:rPr>
          <w:rFonts w:ascii="Arial" w:hAnsi="Arial" w:cs="Arial"/>
          <w:b/>
          <w:bCs/>
          <w:sz w:val="24"/>
          <w:szCs w:val="24"/>
        </w:rPr>
        <w:t>Zdravnik:</w:t>
      </w:r>
      <w:r w:rsidRPr="002933C8">
        <w:rPr>
          <w:rFonts w:ascii="Arial" w:hAnsi="Arial" w:cs="Arial"/>
          <w:sz w:val="24"/>
          <w:szCs w:val="24"/>
        </w:rPr>
        <w:t xml:space="preserve"> doktor medicinske znanosti, ki je polnopravni član zdravniškega osebja (t.j. ne začasni član in ne na poskusnem delu) svetovalca in ga je odbor potrdil kot zdravnika specialista za področje, iz katerega se zaprosi za drugo mnenje.</w:t>
      </w:r>
    </w:p>
    <w:p w:rsidR="005E6822" w:rsidRPr="002933C8" w:rsidRDefault="005E6822" w:rsidP="005E6822">
      <w:pPr>
        <w:jc w:val="both"/>
        <w:rPr>
          <w:rFonts w:ascii="Arial" w:hAnsi="Arial" w:cs="Arial"/>
          <w:sz w:val="24"/>
          <w:szCs w:val="24"/>
        </w:rPr>
      </w:pPr>
    </w:p>
    <w:p w:rsidR="00910BD0" w:rsidRDefault="005E6822" w:rsidP="005E6822">
      <w:pPr>
        <w:jc w:val="both"/>
        <w:rPr>
          <w:rFonts w:ascii="Arial" w:hAnsi="Arial" w:cs="Arial"/>
          <w:sz w:val="24"/>
          <w:szCs w:val="24"/>
        </w:rPr>
      </w:pPr>
      <w:r w:rsidRPr="002933C8">
        <w:rPr>
          <w:rFonts w:ascii="Arial" w:hAnsi="Arial" w:cs="Arial"/>
          <w:b/>
          <w:bCs/>
          <w:sz w:val="24"/>
          <w:szCs w:val="24"/>
        </w:rPr>
        <w:t>Drugo mnenje:</w:t>
      </w:r>
      <w:r w:rsidRPr="002933C8">
        <w:rPr>
          <w:rFonts w:ascii="Arial" w:hAnsi="Arial" w:cs="Arial"/>
          <w:sz w:val="24"/>
          <w:szCs w:val="24"/>
        </w:rPr>
        <w:t xml:space="preserve"> tolmačenje pacientove zdravstvene dokumentacije, ki ga sestavi svetovalec potem, ko je pacient dobil prvo mnenje od svojega osebnega zdravnika, na prošnjo odgovornega zdravnika družbe, če se to drugo mnenje nanaša na ugotovite po slikovnem gradivu ali po klinični diagnozi, ki med svojimi podatki </w:t>
      </w:r>
    </w:p>
    <w:p w:rsidR="00910BD0" w:rsidRDefault="00910BD0" w:rsidP="005E6822">
      <w:pPr>
        <w:jc w:val="both"/>
        <w:rPr>
          <w:rFonts w:ascii="Arial" w:hAnsi="Arial" w:cs="Arial"/>
          <w:sz w:val="24"/>
          <w:szCs w:val="24"/>
        </w:rPr>
      </w:pPr>
    </w:p>
    <w:p w:rsidR="00910BD0" w:rsidRDefault="00910BD0" w:rsidP="005E6822">
      <w:pPr>
        <w:jc w:val="both"/>
        <w:rPr>
          <w:rFonts w:ascii="Arial" w:hAnsi="Arial" w:cs="Arial"/>
          <w:sz w:val="24"/>
          <w:szCs w:val="24"/>
        </w:rPr>
      </w:pPr>
    </w:p>
    <w:p w:rsidR="00910BD0" w:rsidRDefault="00910BD0" w:rsidP="005E6822">
      <w:pPr>
        <w:jc w:val="both"/>
        <w:rPr>
          <w:rFonts w:ascii="Arial" w:hAnsi="Arial" w:cs="Arial"/>
          <w:sz w:val="24"/>
          <w:szCs w:val="24"/>
        </w:rPr>
      </w:pPr>
    </w:p>
    <w:p w:rsidR="005E6822" w:rsidRPr="002933C8" w:rsidRDefault="005E6822" w:rsidP="005E6822">
      <w:pPr>
        <w:jc w:val="both"/>
        <w:rPr>
          <w:rFonts w:ascii="Arial" w:hAnsi="Arial" w:cs="Arial"/>
          <w:sz w:val="24"/>
          <w:szCs w:val="24"/>
        </w:rPr>
      </w:pPr>
      <w:r w:rsidRPr="002933C8">
        <w:rPr>
          <w:rFonts w:ascii="Arial" w:hAnsi="Arial" w:cs="Arial"/>
          <w:sz w:val="24"/>
          <w:szCs w:val="24"/>
        </w:rPr>
        <w:t>vključuje slikovno gradivo. Drugo mnenje v zvezi s pacientom sestavi strokovnjak v konzultanski bolnici in ga pošlje odgovornemu zdravniku družbe.</w:t>
      </w:r>
    </w:p>
    <w:p w:rsidR="005E6822" w:rsidRPr="002933C8" w:rsidRDefault="005E6822" w:rsidP="005E6822">
      <w:pPr>
        <w:jc w:val="both"/>
        <w:rPr>
          <w:rFonts w:ascii="Arial" w:hAnsi="Arial" w:cs="Arial"/>
          <w:sz w:val="24"/>
          <w:szCs w:val="24"/>
        </w:rPr>
      </w:pPr>
    </w:p>
    <w:p w:rsidR="005E6822" w:rsidRPr="002933C8" w:rsidRDefault="005E6822" w:rsidP="005E6822">
      <w:pPr>
        <w:jc w:val="both"/>
        <w:rPr>
          <w:rFonts w:ascii="Arial" w:hAnsi="Arial" w:cs="Arial"/>
          <w:sz w:val="24"/>
          <w:szCs w:val="24"/>
        </w:rPr>
      </w:pPr>
      <w:r w:rsidRPr="002933C8">
        <w:rPr>
          <w:rFonts w:ascii="Arial" w:hAnsi="Arial" w:cs="Arial"/>
          <w:b/>
          <w:bCs/>
          <w:sz w:val="24"/>
          <w:szCs w:val="24"/>
        </w:rPr>
        <w:t>Naročnik:</w:t>
      </w:r>
      <w:r w:rsidRPr="002933C8">
        <w:rPr>
          <w:rFonts w:ascii="Arial" w:hAnsi="Arial" w:cs="Arial"/>
          <w:sz w:val="24"/>
          <w:szCs w:val="24"/>
        </w:rPr>
        <w:t xml:space="preserve"> oseba, ki na individualni podlagi naroči storitve pri družbi kakor tudi njegova zakonska družica in otroci do 18</w:t>
      </w:r>
      <w:r w:rsidR="002C2F52">
        <w:rPr>
          <w:rFonts w:ascii="Arial" w:hAnsi="Arial" w:cs="Arial"/>
          <w:sz w:val="24"/>
          <w:szCs w:val="24"/>
        </w:rPr>
        <w:t>.</w:t>
      </w:r>
      <w:r w:rsidRPr="002933C8">
        <w:rPr>
          <w:rFonts w:ascii="Arial" w:hAnsi="Arial" w:cs="Arial"/>
          <w:sz w:val="24"/>
          <w:szCs w:val="24"/>
        </w:rPr>
        <w:t xml:space="preserve"> leta starosti, ki živijo z njim, v skladu s postopki in Jamstvom za opravljanje storitev</w:t>
      </w:r>
      <w:r w:rsidR="002C2F52">
        <w:rPr>
          <w:rFonts w:ascii="Arial" w:hAnsi="Arial" w:cs="Arial"/>
          <w:sz w:val="24"/>
          <w:szCs w:val="24"/>
        </w:rPr>
        <w:t>,</w:t>
      </w:r>
      <w:r w:rsidRPr="002933C8">
        <w:rPr>
          <w:rFonts w:ascii="Arial" w:hAnsi="Arial" w:cs="Arial"/>
          <w:sz w:val="24"/>
          <w:szCs w:val="24"/>
        </w:rPr>
        <w:t xml:space="preserve"> katerega pogodbenica je družba.</w:t>
      </w:r>
    </w:p>
    <w:p w:rsidR="005E6822" w:rsidRPr="002933C8" w:rsidRDefault="005E6822" w:rsidP="005E6822">
      <w:pPr>
        <w:jc w:val="both"/>
        <w:rPr>
          <w:rFonts w:ascii="Arial" w:hAnsi="Arial" w:cs="Arial"/>
          <w:sz w:val="24"/>
          <w:szCs w:val="24"/>
        </w:rPr>
      </w:pPr>
      <w:r w:rsidRPr="002933C8">
        <w:rPr>
          <w:rFonts w:ascii="Arial" w:hAnsi="Arial" w:cs="Arial"/>
          <w:sz w:val="24"/>
          <w:szCs w:val="24"/>
        </w:rPr>
        <w:t xml:space="preserve"> </w:t>
      </w:r>
    </w:p>
    <w:p w:rsidR="005E6822" w:rsidRPr="002933C8" w:rsidRDefault="005E6822" w:rsidP="005E6822">
      <w:pPr>
        <w:jc w:val="both"/>
        <w:rPr>
          <w:rFonts w:ascii="Arial" w:hAnsi="Arial" w:cs="Arial"/>
          <w:sz w:val="24"/>
          <w:szCs w:val="24"/>
        </w:rPr>
      </w:pPr>
      <w:r w:rsidRPr="002933C8">
        <w:rPr>
          <w:rFonts w:ascii="Arial" w:hAnsi="Arial" w:cs="Arial"/>
          <w:b/>
          <w:bCs/>
          <w:sz w:val="24"/>
          <w:szCs w:val="24"/>
        </w:rPr>
        <w:t>Območje:</w:t>
      </w:r>
      <w:r w:rsidRPr="002933C8">
        <w:rPr>
          <w:rFonts w:ascii="Arial" w:hAnsi="Arial" w:cs="Arial"/>
          <w:sz w:val="24"/>
          <w:szCs w:val="24"/>
        </w:rPr>
        <w:t xml:space="preserve"> Slovenija</w:t>
      </w:r>
      <w:r w:rsidR="002C2F52">
        <w:rPr>
          <w:rFonts w:ascii="Arial" w:hAnsi="Arial" w:cs="Arial"/>
          <w:sz w:val="24"/>
          <w:szCs w:val="24"/>
        </w:rPr>
        <w:t>.</w:t>
      </w:r>
    </w:p>
    <w:p w:rsidR="005E6822" w:rsidRPr="002933C8" w:rsidRDefault="005E6822" w:rsidP="005E6822">
      <w:pPr>
        <w:jc w:val="both"/>
        <w:rPr>
          <w:rFonts w:ascii="Arial" w:hAnsi="Arial" w:cs="Arial"/>
          <w:sz w:val="24"/>
          <w:szCs w:val="24"/>
        </w:rPr>
      </w:pPr>
    </w:p>
    <w:p w:rsidR="005E6822" w:rsidRPr="002933C8" w:rsidRDefault="005E6822" w:rsidP="005E6822">
      <w:pPr>
        <w:jc w:val="both"/>
        <w:rPr>
          <w:rFonts w:ascii="Arial" w:hAnsi="Arial" w:cs="Arial"/>
          <w:sz w:val="24"/>
          <w:szCs w:val="24"/>
        </w:rPr>
      </w:pPr>
      <w:r w:rsidRPr="002933C8">
        <w:rPr>
          <w:rFonts w:ascii="Arial" w:hAnsi="Arial" w:cs="Arial"/>
          <w:b/>
          <w:bCs/>
          <w:sz w:val="24"/>
          <w:szCs w:val="24"/>
        </w:rPr>
        <w:t>Nujni primer:</w:t>
      </w:r>
      <w:r w:rsidRPr="002933C8">
        <w:rPr>
          <w:rFonts w:ascii="Arial" w:hAnsi="Arial" w:cs="Arial"/>
          <w:sz w:val="24"/>
          <w:szCs w:val="24"/>
        </w:rPr>
        <w:t xml:space="preserve"> primer, kadar je po pacientovem mnenju ali po mnenju njegovega osebnega zdravnika zadeva nujna, kar eden od njiju tudi pisno pojasni in je to razumno sprejemljivo za odgovornega zdravnika družbe.</w:t>
      </w:r>
    </w:p>
    <w:p w:rsidR="005E6822" w:rsidRPr="002933C8" w:rsidRDefault="005E6822" w:rsidP="005E6822">
      <w:pPr>
        <w:jc w:val="both"/>
        <w:rPr>
          <w:rFonts w:ascii="Arial" w:hAnsi="Arial" w:cs="Arial"/>
          <w:sz w:val="24"/>
          <w:szCs w:val="24"/>
        </w:rPr>
      </w:pPr>
    </w:p>
    <w:p w:rsidR="005E6822" w:rsidRPr="002933C8" w:rsidRDefault="005E6822" w:rsidP="005E6822">
      <w:pPr>
        <w:jc w:val="both"/>
        <w:rPr>
          <w:rFonts w:ascii="Arial" w:hAnsi="Arial" w:cs="Arial"/>
          <w:sz w:val="24"/>
          <w:szCs w:val="24"/>
        </w:rPr>
      </w:pPr>
      <w:r w:rsidRPr="002933C8">
        <w:rPr>
          <w:rFonts w:ascii="Arial" w:hAnsi="Arial" w:cs="Arial"/>
          <w:sz w:val="24"/>
          <w:szCs w:val="24"/>
        </w:rPr>
        <w:t>Izrazi, ki so izpeljani iz vseh zgoraj navedenih definicij, se tolmačijo glede na njihov pomen.</w:t>
      </w:r>
    </w:p>
    <w:p w:rsidR="005E6822" w:rsidRPr="002933C8" w:rsidRDefault="005E6822" w:rsidP="005E6822">
      <w:pPr>
        <w:jc w:val="both"/>
        <w:rPr>
          <w:rFonts w:ascii="Arial" w:hAnsi="Arial" w:cs="Arial"/>
          <w:sz w:val="24"/>
          <w:szCs w:val="24"/>
        </w:rPr>
      </w:pPr>
    </w:p>
    <w:p w:rsidR="005E6822" w:rsidRPr="002933C8" w:rsidRDefault="005E6822" w:rsidP="005E6822">
      <w:pPr>
        <w:jc w:val="both"/>
        <w:rPr>
          <w:rFonts w:ascii="Arial" w:hAnsi="Arial" w:cs="Arial"/>
          <w:sz w:val="24"/>
          <w:szCs w:val="24"/>
        </w:rPr>
      </w:pPr>
      <w:r w:rsidRPr="002933C8">
        <w:rPr>
          <w:rFonts w:ascii="Arial" w:hAnsi="Arial" w:cs="Arial"/>
          <w:sz w:val="24"/>
          <w:szCs w:val="24"/>
        </w:rPr>
        <w:t>2. Napotki na klavzule in sezname so, če ni drugače navedeno, napotki na klavzule in sezname v tem Jamstvu za opravljanje storitev.</w:t>
      </w:r>
    </w:p>
    <w:p w:rsidR="005E6822" w:rsidRPr="002933C8" w:rsidRDefault="005E6822" w:rsidP="005E6822">
      <w:pPr>
        <w:jc w:val="both"/>
        <w:rPr>
          <w:rFonts w:ascii="Arial" w:hAnsi="Arial" w:cs="Arial"/>
          <w:sz w:val="24"/>
          <w:szCs w:val="24"/>
        </w:rPr>
      </w:pPr>
    </w:p>
    <w:p w:rsidR="005E6822" w:rsidRPr="002933C8" w:rsidRDefault="005E6822" w:rsidP="005E6822">
      <w:pPr>
        <w:jc w:val="both"/>
        <w:rPr>
          <w:rFonts w:ascii="Arial" w:hAnsi="Arial" w:cs="Arial"/>
          <w:sz w:val="24"/>
          <w:szCs w:val="24"/>
        </w:rPr>
      </w:pPr>
      <w:r w:rsidRPr="002933C8">
        <w:rPr>
          <w:rFonts w:ascii="Arial" w:hAnsi="Arial" w:cs="Arial"/>
          <w:sz w:val="24"/>
          <w:szCs w:val="24"/>
        </w:rPr>
        <w:t>3. Besede in stavki, ki imajo edninski pomen vključujejo tudi množinski pomen in obratno, napotki na osebe vključujejo tudi pravne osebe ali fizične osebe. Besede, ki pomenijo katerikoli spol, vključujejo tudi vse spole ali srednji, če je tak primer.</w:t>
      </w:r>
    </w:p>
    <w:p w:rsidR="005E6822" w:rsidRPr="002933C8" w:rsidRDefault="005E6822" w:rsidP="005E6822">
      <w:pPr>
        <w:jc w:val="both"/>
        <w:rPr>
          <w:rFonts w:ascii="Arial" w:hAnsi="Arial" w:cs="Arial"/>
          <w:sz w:val="24"/>
          <w:szCs w:val="24"/>
        </w:rPr>
      </w:pPr>
    </w:p>
    <w:p w:rsidR="005E6822" w:rsidRPr="002933C8" w:rsidRDefault="005E6822" w:rsidP="005E6822">
      <w:pPr>
        <w:jc w:val="both"/>
        <w:rPr>
          <w:rFonts w:ascii="Arial" w:hAnsi="Arial" w:cs="Arial"/>
          <w:sz w:val="24"/>
          <w:szCs w:val="24"/>
        </w:rPr>
      </w:pPr>
      <w:r w:rsidRPr="002933C8">
        <w:rPr>
          <w:rFonts w:ascii="Arial" w:hAnsi="Arial" w:cs="Arial"/>
          <w:sz w:val="24"/>
          <w:szCs w:val="24"/>
        </w:rPr>
        <w:lastRenderedPageBreak/>
        <w:t xml:space="preserve">Naslovi v tem Jamstvu za opravljanje storitev in uporaba </w:t>
      </w:r>
      <w:r w:rsidR="002C2F52">
        <w:rPr>
          <w:rFonts w:ascii="Arial" w:hAnsi="Arial" w:cs="Arial"/>
          <w:sz w:val="24"/>
          <w:szCs w:val="24"/>
        </w:rPr>
        <w:t xml:space="preserve">poudarjenega </w:t>
      </w:r>
      <w:r w:rsidRPr="002933C8">
        <w:rPr>
          <w:rFonts w:ascii="Arial" w:hAnsi="Arial" w:cs="Arial"/>
          <w:sz w:val="24"/>
          <w:szCs w:val="24"/>
        </w:rPr>
        <w:t>tiska sta zgolj zaradi prikladnosti in ne vplivata na razlago tega Jamstva za opravljanje storitev.</w:t>
      </w:r>
    </w:p>
    <w:p w:rsidR="005E6822" w:rsidRPr="002933C8" w:rsidRDefault="005E6822" w:rsidP="005E6822">
      <w:pPr>
        <w:pStyle w:val="Noga"/>
        <w:rPr>
          <w:rFonts w:ascii="Arial" w:hAnsi="Arial" w:cs="Arial"/>
          <w:sz w:val="24"/>
          <w:szCs w:val="24"/>
        </w:rPr>
      </w:pPr>
    </w:p>
    <w:p w:rsidR="005E6822" w:rsidRPr="002933C8" w:rsidRDefault="005E6822" w:rsidP="005E6822">
      <w:pPr>
        <w:pStyle w:val="Noga"/>
        <w:rPr>
          <w:rFonts w:ascii="Arial" w:hAnsi="Arial" w:cs="Arial"/>
          <w:sz w:val="24"/>
          <w:szCs w:val="24"/>
        </w:rPr>
      </w:pPr>
    </w:p>
    <w:p w:rsidR="005E6822" w:rsidRPr="002933C8" w:rsidRDefault="005E6822" w:rsidP="005E6822">
      <w:pPr>
        <w:pStyle w:val="Noga"/>
        <w:rPr>
          <w:rFonts w:ascii="Arial" w:hAnsi="Arial" w:cs="Arial"/>
          <w:sz w:val="24"/>
          <w:szCs w:val="24"/>
        </w:rPr>
      </w:pPr>
    </w:p>
    <w:p w:rsidR="005E6822" w:rsidRPr="002933C8" w:rsidRDefault="005E6822" w:rsidP="005E6822">
      <w:pPr>
        <w:rPr>
          <w:rFonts w:ascii="Arial" w:hAnsi="Arial" w:cs="Arial"/>
          <w:sz w:val="24"/>
          <w:szCs w:val="24"/>
        </w:rPr>
      </w:pPr>
      <w:r w:rsidRPr="002933C8">
        <w:rPr>
          <w:rFonts w:ascii="Arial" w:hAnsi="Arial" w:cs="Arial"/>
          <w:sz w:val="24"/>
          <w:szCs w:val="24"/>
        </w:rPr>
        <w:t>Podpisala za in v imenu družbe:</w:t>
      </w: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r w:rsidRPr="002933C8">
        <w:rPr>
          <w:rFonts w:ascii="Arial" w:hAnsi="Arial" w:cs="Arial"/>
          <w:sz w:val="24"/>
          <w:szCs w:val="24"/>
        </w:rPr>
        <w:t>..................................................................</w:t>
      </w:r>
    </w:p>
    <w:p w:rsidR="005E6822" w:rsidRPr="002933C8" w:rsidRDefault="005E6822" w:rsidP="005E6822">
      <w:pPr>
        <w:rPr>
          <w:rFonts w:ascii="Arial" w:hAnsi="Arial" w:cs="Arial"/>
          <w:sz w:val="24"/>
          <w:szCs w:val="24"/>
        </w:rPr>
      </w:pPr>
      <w:r w:rsidRPr="002933C8">
        <w:rPr>
          <w:rFonts w:ascii="Arial" w:hAnsi="Arial" w:cs="Arial"/>
          <w:sz w:val="24"/>
          <w:szCs w:val="24"/>
        </w:rPr>
        <w:t xml:space="preserve"> Asist. mag. Jerneja Vidmar, dr. med.</w:t>
      </w:r>
    </w:p>
    <w:p w:rsidR="005E6822" w:rsidRPr="002933C8" w:rsidRDefault="005E6822" w:rsidP="005E6822">
      <w:pPr>
        <w:rPr>
          <w:rFonts w:ascii="Arial" w:hAnsi="Arial" w:cs="Arial"/>
          <w:sz w:val="24"/>
          <w:szCs w:val="24"/>
        </w:rPr>
      </w:pPr>
      <w:r w:rsidRPr="002933C8">
        <w:rPr>
          <w:rFonts w:ascii="Arial" w:hAnsi="Arial" w:cs="Arial"/>
          <w:sz w:val="24"/>
          <w:szCs w:val="24"/>
        </w:rPr>
        <w:t xml:space="preserve"> Direktorica družbe Biomedicina V&amp;C d.o.o.</w:t>
      </w: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p>
    <w:p w:rsidR="00910BD0" w:rsidRDefault="00910BD0" w:rsidP="005E6822">
      <w:pPr>
        <w:rPr>
          <w:rFonts w:ascii="Arial" w:hAnsi="Arial" w:cs="Arial"/>
          <w:sz w:val="24"/>
          <w:szCs w:val="24"/>
        </w:rPr>
      </w:pPr>
    </w:p>
    <w:p w:rsidR="00910BD0" w:rsidRDefault="00910BD0" w:rsidP="005E6822">
      <w:pPr>
        <w:rPr>
          <w:rFonts w:ascii="Arial" w:hAnsi="Arial" w:cs="Arial"/>
          <w:sz w:val="24"/>
          <w:szCs w:val="24"/>
        </w:rPr>
      </w:pPr>
    </w:p>
    <w:p w:rsidR="005E6822" w:rsidRPr="002933C8" w:rsidRDefault="005E6822" w:rsidP="005E6822">
      <w:pPr>
        <w:rPr>
          <w:rFonts w:ascii="Arial" w:hAnsi="Arial" w:cs="Arial"/>
          <w:sz w:val="24"/>
          <w:szCs w:val="24"/>
        </w:rPr>
      </w:pPr>
      <w:r w:rsidRPr="002933C8">
        <w:rPr>
          <w:rFonts w:ascii="Arial" w:hAnsi="Arial" w:cs="Arial"/>
          <w:sz w:val="24"/>
          <w:szCs w:val="24"/>
        </w:rPr>
        <w:t>Vpišite ime in priimek z velikimi tiskanimi črkami:</w:t>
      </w: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r w:rsidRPr="002933C8">
        <w:rPr>
          <w:rFonts w:ascii="Arial" w:hAnsi="Arial" w:cs="Arial"/>
          <w:sz w:val="24"/>
          <w:szCs w:val="24"/>
        </w:rPr>
        <w:t>Ime in priimek: ..........................................................................................................</w:t>
      </w: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r w:rsidRPr="002933C8">
        <w:rPr>
          <w:rFonts w:ascii="Arial" w:hAnsi="Arial" w:cs="Arial"/>
          <w:sz w:val="24"/>
          <w:szCs w:val="24"/>
        </w:rPr>
        <w:t>Podpis:......................................................................................................................</w:t>
      </w: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r w:rsidRPr="002933C8">
        <w:rPr>
          <w:rFonts w:ascii="Arial" w:hAnsi="Arial" w:cs="Arial"/>
          <w:sz w:val="24"/>
          <w:szCs w:val="24"/>
        </w:rPr>
        <w:t>Naslov:......................................................................................................................</w:t>
      </w: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r w:rsidRPr="002933C8">
        <w:rPr>
          <w:rFonts w:ascii="Arial" w:hAnsi="Arial" w:cs="Arial"/>
          <w:sz w:val="24"/>
          <w:szCs w:val="24"/>
        </w:rPr>
        <w:t>Poštna številka in pošta:...........................................................................................</w:t>
      </w: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r w:rsidRPr="002933C8">
        <w:rPr>
          <w:rFonts w:ascii="Arial" w:hAnsi="Arial" w:cs="Arial"/>
          <w:sz w:val="24"/>
          <w:szCs w:val="24"/>
        </w:rPr>
        <w:t>Tel. št.:......................................................................................................................</w:t>
      </w: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r w:rsidRPr="002933C8">
        <w:rPr>
          <w:rFonts w:ascii="Arial" w:hAnsi="Arial" w:cs="Arial"/>
          <w:sz w:val="24"/>
          <w:szCs w:val="24"/>
        </w:rPr>
        <w:t>Elektronski naslov:…………………………………………………………………</w:t>
      </w: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p>
    <w:p w:rsidR="005E6822" w:rsidRPr="002933C8" w:rsidRDefault="005E6822" w:rsidP="005E6822">
      <w:pPr>
        <w:rPr>
          <w:rFonts w:ascii="Arial" w:hAnsi="Arial" w:cs="Arial"/>
          <w:sz w:val="24"/>
          <w:szCs w:val="24"/>
        </w:rPr>
      </w:pPr>
    </w:p>
    <w:p w:rsidR="005E6822" w:rsidRDefault="005E6822" w:rsidP="005E6822">
      <w:pPr>
        <w:rPr>
          <w:sz w:val="20"/>
          <w:szCs w:val="20"/>
        </w:rPr>
      </w:pPr>
    </w:p>
    <w:p w:rsidR="005E6822" w:rsidRPr="00BA77B1" w:rsidRDefault="005E6822" w:rsidP="005E6822">
      <w:pPr>
        <w:rPr>
          <w:sz w:val="20"/>
          <w:szCs w:val="20"/>
        </w:rPr>
      </w:pPr>
    </w:p>
    <w:p w:rsidR="005E6822" w:rsidRPr="00BA77B1" w:rsidRDefault="005E6822" w:rsidP="005E6822">
      <w:pPr>
        <w:rPr>
          <w:sz w:val="20"/>
          <w:szCs w:val="20"/>
        </w:rPr>
      </w:pPr>
    </w:p>
    <w:p w:rsidR="008774B4" w:rsidRDefault="008774B4">
      <w:pPr>
        <w:spacing w:line="240" w:lineRule="auto"/>
      </w:pPr>
    </w:p>
    <w:p w:rsidR="0072072C" w:rsidRDefault="00047415">
      <w:r>
        <w:rPr>
          <w:noProof/>
          <w:lang w:eastAsia="sl-SI"/>
        </w:rPr>
        <w:lastRenderedPageBreak/>
        <w:drawing>
          <wp:anchor distT="0" distB="0" distL="114300" distR="114300" simplePos="0" relativeHeight="251657728" behindDoc="1" locked="0" layoutInCell="1" allowOverlap="1">
            <wp:simplePos x="0" y="0"/>
            <wp:positionH relativeFrom="column">
              <wp:posOffset>1732280</wp:posOffset>
            </wp:positionH>
            <wp:positionV relativeFrom="paragraph">
              <wp:posOffset>4381500</wp:posOffset>
            </wp:positionV>
            <wp:extent cx="2664460" cy="4044950"/>
            <wp:effectExtent l="0" t="0" r="2540" b="0"/>
            <wp:wrapNone/>
            <wp:docPr id="1" name="Picture 2" descr="Opis: vod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is: vodn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4460" cy="40449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2072C" w:rsidSect="00DD3952">
      <w:headerReference w:type="default" r:id="rId8"/>
      <w:footerReference w:type="default" r:id="rId9"/>
      <w:pgSz w:w="11906" w:h="16838"/>
      <w:pgMar w:top="1528"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CC4" w:rsidRDefault="00192CC4" w:rsidP="00DD3952">
      <w:pPr>
        <w:spacing w:line="240" w:lineRule="auto"/>
      </w:pPr>
      <w:r>
        <w:separator/>
      </w:r>
    </w:p>
  </w:endnote>
  <w:endnote w:type="continuationSeparator" w:id="0">
    <w:p w:rsidR="00192CC4" w:rsidRDefault="00192CC4" w:rsidP="00DD39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492" w:rsidRDefault="009E59EB">
    <w:pPr>
      <w:pStyle w:val="Noga"/>
      <w:jc w:val="right"/>
    </w:pPr>
    <w:r>
      <w:fldChar w:fldCharType="begin"/>
    </w:r>
    <w:r>
      <w:instrText xml:space="preserve"> PAGE   \* MERGEFORMAT </w:instrText>
    </w:r>
    <w:r>
      <w:fldChar w:fldCharType="separate"/>
    </w:r>
    <w:r w:rsidR="00A0424F">
      <w:rPr>
        <w:noProof/>
      </w:rPr>
      <w:t>3</w:t>
    </w:r>
    <w:r>
      <w:rPr>
        <w:noProof/>
      </w:rPr>
      <w:fldChar w:fldCharType="end"/>
    </w:r>
  </w:p>
  <w:p w:rsidR="00DD3952" w:rsidRPr="00DD3952" w:rsidRDefault="00DD3952" w:rsidP="00DD3952">
    <w:pPr>
      <w:pStyle w:val="Noga"/>
      <w:pBdr>
        <w:top w:val="single" w:sz="4" w:space="1" w:color="0093DD"/>
      </w:pBdr>
      <w:jc w:val="center"/>
      <w:rPr>
        <w:color w:val="0093DD"/>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CC4" w:rsidRDefault="00192CC4" w:rsidP="00DD3952">
      <w:pPr>
        <w:spacing w:line="240" w:lineRule="auto"/>
      </w:pPr>
      <w:r>
        <w:separator/>
      </w:r>
    </w:p>
  </w:footnote>
  <w:footnote w:type="continuationSeparator" w:id="0">
    <w:p w:rsidR="00192CC4" w:rsidRDefault="00192CC4" w:rsidP="00DD395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952" w:rsidRDefault="00047415" w:rsidP="00DD3952">
    <w:pPr>
      <w:pStyle w:val="Glava"/>
      <w:jc w:val="center"/>
    </w:pPr>
    <w:r>
      <w:rPr>
        <w:noProof/>
        <w:lang w:eastAsia="sl-SI"/>
      </w:rPr>
      <w:drawing>
        <wp:inline distT="0" distB="0" distL="0" distR="0">
          <wp:extent cx="5410200" cy="1400175"/>
          <wp:effectExtent l="0" t="0" r="0" b="9525"/>
          <wp:docPr id="2" name="Slika 2" descr="C:\Documents and Settings\xpc\Desktop\v&amp;c\drugomnenj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xpc\Desktop\v&amp;c\drugomnenje.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0" cy="1400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952"/>
    <w:rsid w:val="00047415"/>
    <w:rsid w:val="00084D1E"/>
    <w:rsid w:val="00101E09"/>
    <w:rsid w:val="00112E1B"/>
    <w:rsid w:val="0014017E"/>
    <w:rsid w:val="00192CC4"/>
    <w:rsid w:val="00227492"/>
    <w:rsid w:val="002933C8"/>
    <w:rsid w:val="002C2F52"/>
    <w:rsid w:val="0042621C"/>
    <w:rsid w:val="004A6116"/>
    <w:rsid w:val="005357FE"/>
    <w:rsid w:val="005E6822"/>
    <w:rsid w:val="0072072C"/>
    <w:rsid w:val="0075131D"/>
    <w:rsid w:val="00753D4D"/>
    <w:rsid w:val="00770527"/>
    <w:rsid w:val="00865990"/>
    <w:rsid w:val="008774B4"/>
    <w:rsid w:val="00910BD0"/>
    <w:rsid w:val="00961F5F"/>
    <w:rsid w:val="00965B19"/>
    <w:rsid w:val="009E59EB"/>
    <w:rsid w:val="00A0424F"/>
    <w:rsid w:val="00AA2D39"/>
    <w:rsid w:val="00AF3944"/>
    <w:rsid w:val="00DD3952"/>
    <w:rsid w:val="00E84154"/>
    <w:rsid w:val="00E85B32"/>
    <w:rsid w:val="00F3106B"/>
    <w:rsid w:val="00F96F6D"/>
    <w:rsid w:val="00FA3C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2072C"/>
    <w:pPr>
      <w:spacing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DD3952"/>
    <w:pPr>
      <w:tabs>
        <w:tab w:val="center" w:pos="4536"/>
        <w:tab w:val="right" w:pos="9072"/>
      </w:tabs>
      <w:spacing w:line="240" w:lineRule="auto"/>
    </w:pPr>
  </w:style>
  <w:style w:type="character" w:customStyle="1" w:styleId="GlavaZnak">
    <w:name w:val="Glava Znak"/>
    <w:basedOn w:val="Privzetapisavaodstavka"/>
    <w:link w:val="Glava"/>
    <w:uiPriority w:val="99"/>
    <w:rsid w:val="00DD3952"/>
  </w:style>
  <w:style w:type="paragraph" w:styleId="Noga">
    <w:name w:val="footer"/>
    <w:basedOn w:val="Navaden"/>
    <w:link w:val="NogaZnak"/>
    <w:uiPriority w:val="99"/>
    <w:unhideWhenUsed/>
    <w:rsid w:val="00DD3952"/>
    <w:pPr>
      <w:tabs>
        <w:tab w:val="center" w:pos="4536"/>
        <w:tab w:val="right" w:pos="9072"/>
      </w:tabs>
      <w:spacing w:line="240" w:lineRule="auto"/>
    </w:pPr>
  </w:style>
  <w:style w:type="character" w:customStyle="1" w:styleId="NogaZnak">
    <w:name w:val="Noga Znak"/>
    <w:basedOn w:val="Privzetapisavaodstavka"/>
    <w:link w:val="Noga"/>
    <w:uiPriority w:val="99"/>
    <w:rsid w:val="00DD3952"/>
  </w:style>
  <w:style w:type="paragraph" w:styleId="Besedilooblaka">
    <w:name w:val="Balloon Text"/>
    <w:basedOn w:val="Navaden"/>
    <w:link w:val="BesedilooblakaZnak"/>
    <w:uiPriority w:val="99"/>
    <w:semiHidden/>
    <w:unhideWhenUsed/>
    <w:rsid w:val="00DD3952"/>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DD3952"/>
    <w:rPr>
      <w:rFonts w:ascii="Tahoma" w:hAnsi="Tahoma" w:cs="Tahoma"/>
      <w:sz w:val="16"/>
      <w:szCs w:val="16"/>
    </w:rPr>
  </w:style>
  <w:style w:type="paragraph" w:styleId="Naslov">
    <w:name w:val="Title"/>
    <w:basedOn w:val="Navaden"/>
    <w:link w:val="NaslovZnak"/>
    <w:qFormat/>
    <w:rsid w:val="0014017E"/>
    <w:pPr>
      <w:spacing w:line="240" w:lineRule="auto"/>
      <w:jc w:val="center"/>
    </w:pPr>
    <w:rPr>
      <w:rFonts w:ascii="Times New Roman" w:eastAsia="Times New Roman" w:hAnsi="Times New Roman"/>
      <w:b/>
      <w:sz w:val="40"/>
      <w:szCs w:val="20"/>
      <w:lang w:eastAsia="sl-SI"/>
    </w:rPr>
  </w:style>
  <w:style w:type="character" w:customStyle="1" w:styleId="NaslovZnak">
    <w:name w:val="Naslov Znak"/>
    <w:link w:val="Naslov"/>
    <w:rsid w:val="0014017E"/>
    <w:rPr>
      <w:rFonts w:ascii="Times New Roman" w:eastAsia="Times New Roman" w:hAnsi="Times New Roman"/>
      <w:b/>
      <w:sz w:val="40"/>
      <w:lang w:val="sl-SI" w:eastAsia="sl-SI"/>
    </w:rPr>
  </w:style>
  <w:style w:type="paragraph" w:styleId="Telobesedila">
    <w:name w:val="Body Text"/>
    <w:basedOn w:val="Navaden"/>
    <w:link w:val="TelobesedilaZnak"/>
    <w:rsid w:val="005E6822"/>
    <w:pPr>
      <w:autoSpaceDE w:val="0"/>
      <w:autoSpaceDN w:val="0"/>
      <w:spacing w:line="240" w:lineRule="auto"/>
      <w:jc w:val="both"/>
    </w:pPr>
    <w:rPr>
      <w:rFonts w:ascii="Times New Roman" w:eastAsia="Times New Roman" w:hAnsi="Times New Roman"/>
      <w:sz w:val="24"/>
      <w:szCs w:val="24"/>
      <w:lang w:val="en-GB"/>
    </w:rPr>
  </w:style>
  <w:style w:type="character" w:customStyle="1" w:styleId="TelobesedilaZnak">
    <w:name w:val="Telo besedila Znak"/>
    <w:link w:val="Telobesedila"/>
    <w:rsid w:val="005E6822"/>
    <w:rPr>
      <w:rFonts w:ascii="Times New Roman" w:eastAsia="Times New Roman" w:hAnsi="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2072C"/>
    <w:pPr>
      <w:spacing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DD3952"/>
    <w:pPr>
      <w:tabs>
        <w:tab w:val="center" w:pos="4536"/>
        <w:tab w:val="right" w:pos="9072"/>
      </w:tabs>
      <w:spacing w:line="240" w:lineRule="auto"/>
    </w:pPr>
  </w:style>
  <w:style w:type="character" w:customStyle="1" w:styleId="GlavaZnak">
    <w:name w:val="Glava Znak"/>
    <w:basedOn w:val="Privzetapisavaodstavka"/>
    <w:link w:val="Glava"/>
    <w:uiPriority w:val="99"/>
    <w:rsid w:val="00DD3952"/>
  </w:style>
  <w:style w:type="paragraph" w:styleId="Noga">
    <w:name w:val="footer"/>
    <w:basedOn w:val="Navaden"/>
    <w:link w:val="NogaZnak"/>
    <w:uiPriority w:val="99"/>
    <w:unhideWhenUsed/>
    <w:rsid w:val="00DD3952"/>
    <w:pPr>
      <w:tabs>
        <w:tab w:val="center" w:pos="4536"/>
        <w:tab w:val="right" w:pos="9072"/>
      </w:tabs>
      <w:spacing w:line="240" w:lineRule="auto"/>
    </w:pPr>
  </w:style>
  <w:style w:type="character" w:customStyle="1" w:styleId="NogaZnak">
    <w:name w:val="Noga Znak"/>
    <w:basedOn w:val="Privzetapisavaodstavka"/>
    <w:link w:val="Noga"/>
    <w:uiPriority w:val="99"/>
    <w:rsid w:val="00DD3952"/>
  </w:style>
  <w:style w:type="paragraph" w:styleId="Besedilooblaka">
    <w:name w:val="Balloon Text"/>
    <w:basedOn w:val="Navaden"/>
    <w:link w:val="BesedilooblakaZnak"/>
    <w:uiPriority w:val="99"/>
    <w:semiHidden/>
    <w:unhideWhenUsed/>
    <w:rsid w:val="00DD3952"/>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DD3952"/>
    <w:rPr>
      <w:rFonts w:ascii="Tahoma" w:hAnsi="Tahoma" w:cs="Tahoma"/>
      <w:sz w:val="16"/>
      <w:szCs w:val="16"/>
    </w:rPr>
  </w:style>
  <w:style w:type="paragraph" w:styleId="Naslov">
    <w:name w:val="Title"/>
    <w:basedOn w:val="Navaden"/>
    <w:link w:val="NaslovZnak"/>
    <w:qFormat/>
    <w:rsid w:val="0014017E"/>
    <w:pPr>
      <w:spacing w:line="240" w:lineRule="auto"/>
      <w:jc w:val="center"/>
    </w:pPr>
    <w:rPr>
      <w:rFonts w:ascii="Times New Roman" w:eastAsia="Times New Roman" w:hAnsi="Times New Roman"/>
      <w:b/>
      <w:sz w:val="40"/>
      <w:szCs w:val="20"/>
      <w:lang w:eastAsia="sl-SI"/>
    </w:rPr>
  </w:style>
  <w:style w:type="character" w:customStyle="1" w:styleId="NaslovZnak">
    <w:name w:val="Naslov Znak"/>
    <w:link w:val="Naslov"/>
    <w:rsid w:val="0014017E"/>
    <w:rPr>
      <w:rFonts w:ascii="Times New Roman" w:eastAsia="Times New Roman" w:hAnsi="Times New Roman"/>
      <w:b/>
      <w:sz w:val="40"/>
      <w:lang w:val="sl-SI" w:eastAsia="sl-SI"/>
    </w:rPr>
  </w:style>
  <w:style w:type="paragraph" w:styleId="Telobesedila">
    <w:name w:val="Body Text"/>
    <w:basedOn w:val="Navaden"/>
    <w:link w:val="TelobesedilaZnak"/>
    <w:rsid w:val="005E6822"/>
    <w:pPr>
      <w:autoSpaceDE w:val="0"/>
      <w:autoSpaceDN w:val="0"/>
      <w:spacing w:line="240" w:lineRule="auto"/>
      <w:jc w:val="both"/>
    </w:pPr>
    <w:rPr>
      <w:rFonts w:ascii="Times New Roman" w:eastAsia="Times New Roman" w:hAnsi="Times New Roman"/>
      <w:sz w:val="24"/>
      <w:szCs w:val="24"/>
      <w:lang w:val="en-GB"/>
    </w:rPr>
  </w:style>
  <w:style w:type="character" w:customStyle="1" w:styleId="TelobesedilaZnak">
    <w:name w:val="Telo besedila Znak"/>
    <w:link w:val="Telobesedila"/>
    <w:rsid w:val="005E6822"/>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2532</Words>
  <Characters>14434</Characters>
  <Application>Microsoft Office Word</Application>
  <DocSecurity>0</DocSecurity>
  <Lines>120</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dc:creator>
  <cp:keywords/>
  <cp:lastModifiedBy>xpc</cp:lastModifiedBy>
  <cp:revision>3</cp:revision>
  <cp:lastPrinted>2010-09-30T11:12:00Z</cp:lastPrinted>
  <dcterms:created xsi:type="dcterms:W3CDTF">2010-12-31T13:26:00Z</dcterms:created>
  <dcterms:modified xsi:type="dcterms:W3CDTF">2010-12-31T13:26:00Z</dcterms:modified>
</cp:coreProperties>
</file>