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B9" w:rsidRDefault="00D76248" w:rsidP="006618B9">
      <w:pPr>
        <w:pStyle w:val="Default"/>
      </w:pPr>
      <w:r>
        <w:t>Geografija – 9. razred</w:t>
      </w:r>
    </w:p>
    <w:p w:rsidR="006618B9" w:rsidRDefault="006618B9" w:rsidP="006618B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PREDSTAVITEV SLOVENSKE POKRAJINE</w:t>
      </w:r>
    </w:p>
    <w:p w:rsidR="006618B9" w:rsidRDefault="006618B9" w:rsidP="006618B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OBVEZNE SESTAVINE PREDSTAVITVE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1. LEGA:</w:t>
      </w:r>
      <w:r>
        <w:rPr>
          <w:sz w:val="32"/>
          <w:szCs w:val="32"/>
        </w:rPr>
        <w:t xml:space="preserve">  V kateri večji pokrajini leži (alpska, primorska,…. </w:t>
      </w:r>
      <w:r w:rsidR="005C7549">
        <w:rPr>
          <w:sz w:val="32"/>
          <w:szCs w:val="32"/>
        </w:rPr>
        <w:t>ter</w:t>
      </w:r>
      <w:r>
        <w:rPr>
          <w:sz w:val="32"/>
          <w:szCs w:val="32"/>
        </w:rPr>
        <w:t xml:space="preserve"> v katerem delu</w:t>
      </w:r>
      <w:r w:rsidR="00BE1226">
        <w:rPr>
          <w:sz w:val="32"/>
          <w:szCs w:val="32"/>
        </w:rPr>
        <w:t xml:space="preserve"> te pokrajine</w:t>
      </w:r>
      <w:r w:rsidR="005C7549">
        <w:rPr>
          <w:sz w:val="32"/>
          <w:szCs w:val="32"/>
        </w:rPr>
        <w:t>?</w:t>
      </w:r>
      <w:r>
        <w:rPr>
          <w:sz w:val="32"/>
          <w:szCs w:val="32"/>
        </w:rPr>
        <w:t>). Kaj jo obdaja na različnih straneh neba?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2. RELIEF: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 xml:space="preserve">opis reliefne izoblikovanosti (gorovja, nižine, sredogorja </w:t>
      </w:r>
      <w:r w:rsidR="00D76248">
        <w:rPr>
          <w:sz w:val="32"/>
          <w:szCs w:val="32"/>
        </w:rPr>
        <w:t xml:space="preserve">itd.) in nastanek tega reliefa, </w:t>
      </w:r>
      <w:r>
        <w:rPr>
          <w:sz w:val="32"/>
          <w:szCs w:val="32"/>
        </w:rPr>
        <w:t xml:space="preserve">tudi kamninska sestava in vodoprepustnost teh kamnin. 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3. PODNEBJE:</w:t>
      </w:r>
      <w:r w:rsidRPr="00BE1226">
        <w:rPr>
          <w:color w:val="0000FF"/>
          <w:sz w:val="32"/>
          <w:szCs w:val="32"/>
        </w:rPr>
        <w:t xml:space="preserve"> </w:t>
      </w:r>
      <w:r w:rsidR="005C7549">
        <w:rPr>
          <w:sz w:val="32"/>
          <w:szCs w:val="32"/>
        </w:rPr>
        <w:t>vrsta</w:t>
      </w:r>
      <w:r w:rsidR="003D42A1">
        <w:rPr>
          <w:sz w:val="32"/>
          <w:szCs w:val="32"/>
        </w:rPr>
        <w:t xml:space="preserve"> podnebja</w:t>
      </w:r>
      <w:r>
        <w:rPr>
          <w:sz w:val="32"/>
          <w:szCs w:val="32"/>
        </w:rPr>
        <w:t xml:space="preserve"> in opis podnebja 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4. RASTLINSTVO: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 xml:space="preserve">naravno rastlinstvo na tem območju v povezavi s podnebnimi in reliefnimi razmerami. 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5. VODOVJE: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 xml:space="preserve">opis vodovja (večje reke, jezera itd.), tudi rečni režimi ali vrste jezer po nastanku. 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6. PREBIVALSTVO: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>gostota poselitve območja (</w:t>
      </w:r>
      <w:r w:rsidR="0036747F">
        <w:rPr>
          <w:sz w:val="32"/>
          <w:szCs w:val="32"/>
        </w:rPr>
        <w:t xml:space="preserve">navedi </w:t>
      </w:r>
      <w:r>
        <w:rPr>
          <w:sz w:val="32"/>
          <w:szCs w:val="32"/>
        </w:rPr>
        <w:t xml:space="preserve">tudi večja mesta in značilnosti naselij). </w:t>
      </w:r>
      <w:r w:rsidR="00C7068E">
        <w:rPr>
          <w:sz w:val="32"/>
          <w:szCs w:val="32"/>
        </w:rPr>
        <w:t xml:space="preserve">(pomoč: </w:t>
      </w:r>
      <w:hyperlink r:id="rId4" w:history="1">
        <w:r w:rsidR="00C7068E" w:rsidRPr="00AB0E91">
          <w:rPr>
            <w:rStyle w:val="Hyperlink"/>
            <w:sz w:val="32"/>
            <w:szCs w:val="32"/>
          </w:rPr>
          <w:t>http://stat.monolit.si/?lang=sl</w:t>
        </w:r>
      </w:hyperlink>
      <w:r w:rsidR="00C7068E">
        <w:rPr>
          <w:sz w:val="32"/>
          <w:szCs w:val="32"/>
        </w:rPr>
        <w:t xml:space="preserve"> – izračunaj povprečje glede na občine, ki so v pokrajini- </w:t>
      </w:r>
      <w:r w:rsidR="00C7068E" w:rsidRPr="008559A3">
        <w:rPr>
          <w:i/>
          <w:sz w:val="32"/>
          <w:szCs w:val="32"/>
        </w:rPr>
        <w:t>izberi PREBIVALSTVO in nato 2x GOSTOTA PREBIVALSTVA po občinah</w:t>
      </w:r>
      <w:r w:rsidR="00C7068E">
        <w:rPr>
          <w:sz w:val="32"/>
          <w:szCs w:val="32"/>
        </w:rPr>
        <w:t>)</w:t>
      </w:r>
    </w:p>
    <w:p w:rsidR="006618B9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>7. GOSPODARSTVO: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 xml:space="preserve">gospodarske dejavnosti, s katerimi se preživlja prebivalstvo (kmetijstvo, rudarstvo, industrija, storitvene dejavnosti). </w:t>
      </w:r>
    </w:p>
    <w:p w:rsidR="00C7068E" w:rsidRPr="00C7068E" w:rsidRDefault="00C7068E" w:rsidP="00C7068E">
      <w:pPr>
        <w:pStyle w:val="Default"/>
        <w:spacing w:after="93"/>
        <w:rPr>
          <w:i/>
          <w:sz w:val="32"/>
          <w:szCs w:val="32"/>
        </w:rPr>
      </w:pPr>
      <w:r w:rsidRPr="00C7068E">
        <w:rPr>
          <w:i/>
          <w:sz w:val="32"/>
          <w:szCs w:val="32"/>
        </w:rPr>
        <w:t>Pomoč – išči po občinah in v učbeniku po pokrajinah</w:t>
      </w:r>
      <w:r w:rsidRPr="00C7068E">
        <w:rPr>
          <w:i/>
          <w:szCs w:val="32"/>
        </w:rPr>
        <w:t xml:space="preserve"> </w:t>
      </w:r>
    </w:p>
    <w:p w:rsidR="00D76248" w:rsidRDefault="006618B9" w:rsidP="006618B9">
      <w:pPr>
        <w:pStyle w:val="Default"/>
        <w:spacing w:after="93"/>
        <w:rPr>
          <w:sz w:val="32"/>
          <w:szCs w:val="32"/>
        </w:rPr>
      </w:pPr>
      <w:r w:rsidRPr="00BE1226">
        <w:rPr>
          <w:b/>
          <w:color w:val="0000FF"/>
          <w:sz w:val="32"/>
          <w:szCs w:val="32"/>
        </w:rPr>
        <w:t xml:space="preserve">8. </w:t>
      </w:r>
      <w:r w:rsidR="00D76248">
        <w:rPr>
          <w:b/>
          <w:color w:val="0000FF"/>
          <w:sz w:val="32"/>
          <w:szCs w:val="32"/>
        </w:rPr>
        <w:t>NARAVNA IN KULTURNA DEDIŠČINA</w:t>
      </w:r>
      <w:r w:rsidRPr="00BE1226">
        <w:rPr>
          <w:b/>
          <w:color w:val="0000FF"/>
          <w:sz w:val="32"/>
          <w:szCs w:val="32"/>
        </w:rPr>
        <w:t>:</w:t>
      </w:r>
      <w:r w:rsidRPr="00BE1226">
        <w:rPr>
          <w:color w:val="0000FF"/>
          <w:sz w:val="32"/>
          <w:szCs w:val="32"/>
        </w:rPr>
        <w:t xml:space="preserve"> </w:t>
      </w:r>
      <w:r w:rsidR="00D76248" w:rsidRPr="00D76248">
        <w:rPr>
          <w:color w:val="auto"/>
          <w:sz w:val="32"/>
          <w:szCs w:val="32"/>
        </w:rPr>
        <w:t xml:space="preserve">opiši en primer naravne </w:t>
      </w:r>
      <w:r w:rsidR="00C20092">
        <w:rPr>
          <w:color w:val="auto"/>
          <w:sz w:val="32"/>
          <w:szCs w:val="32"/>
        </w:rPr>
        <w:t>ali</w:t>
      </w:r>
      <w:r w:rsidR="00D76248" w:rsidRPr="00D76248">
        <w:rPr>
          <w:color w:val="auto"/>
          <w:sz w:val="32"/>
          <w:szCs w:val="32"/>
        </w:rPr>
        <w:t xml:space="preserve"> kulturne dediščine v tvoji pokrajini (lega, </w:t>
      </w:r>
      <w:r w:rsidR="00C13870">
        <w:rPr>
          <w:color w:val="auto"/>
          <w:sz w:val="32"/>
          <w:szCs w:val="32"/>
        </w:rPr>
        <w:t>vrsta</w:t>
      </w:r>
      <w:r w:rsidR="00D76248" w:rsidRPr="00D76248">
        <w:rPr>
          <w:color w:val="auto"/>
          <w:sz w:val="32"/>
          <w:szCs w:val="32"/>
        </w:rPr>
        <w:t>, kratek opis</w:t>
      </w:r>
      <w:r w:rsidR="00C20092">
        <w:rPr>
          <w:color w:val="auto"/>
          <w:sz w:val="32"/>
          <w:szCs w:val="32"/>
        </w:rPr>
        <w:t xml:space="preserve"> v 5 stavkih</w:t>
      </w:r>
      <w:r w:rsidR="00D76248" w:rsidRPr="00D76248">
        <w:rPr>
          <w:color w:val="auto"/>
          <w:sz w:val="32"/>
          <w:szCs w:val="32"/>
        </w:rPr>
        <w:t xml:space="preserve"> (zakaj je zavarovan)</w:t>
      </w:r>
    </w:p>
    <w:p w:rsidR="006618B9" w:rsidRPr="005C7549" w:rsidRDefault="006618B9" w:rsidP="005C7549">
      <w:pPr>
        <w:pStyle w:val="NoSpacing"/>
      </w:pPr>
      <w:r>
        <w:rPr>
          <w:sz w:val="32"/>
          <w:szCs w:val="32"/>
        </w:rPr>
        <w:t xml:space="preserve"> </w:t>
      </w:r>
      <w:r w:rsidR="00D76248">
        <w:rPr>
          <w:sz w:val="32"/>
          <w:szCs w:val="32"/>
        </w:rPr>
        <w:t xml:space="preserve">Pomoč: </w:t>
      </w:r>
      <w:hyperlink r:id="rId5" w:history="1">
        <w:r w:rsidR="00D76248" w:rsidRPr="00AB0E91">
          <w:rPr>
            <w:rStyle w:val="Hyperlink"/>
            <w:sz w:val="32"/>
            <w:szCs w:val="32"/>
          </w:rPr>
          <w:t>http://www.dedi.si/</w:t>
        </w:r>
      </w:hyperlink>
      <w:r w:rsidR="005C7549">
        <w:rPr>
          <w:sz w:val="32"/>
          <w:szCs w:val="32"/>
        </w:rPr>
        <w:t xml:space="preserve">, </w:t>
      </w:r>
      <w:hyperlink r:id="rId6" w:history="1">
        <w:r w:rsidR="005C7549" w:rsidRPr="005C7549">
          <w:rPr>
            <w:rStyle w:val="Hyperlink"/>
            <w:sz w:val="28"/>
          </w:rPr>
          <w:t>http://www.burger.si/SLOMuseums.htm</w:t>
        </w:r>
      </w:hyperlink>
      <w:r w:rsidR="005C7549" w:rsidRPr="005C7549">
        <w:rPr>
          <w:sz w:val="28"/>
        </w:rPr>
        <w:t xml:space="preserve"> </w:t>
      </w:r>
    </w:p>
    <w:p w:rsidR="006618B9" w:rsidRDefault="006618B9" w:rsidP="006618B9">
      <w:pPr>
        <w:pStyle w:val="Default"/>
        <w:rPr>
          <w:sz w:val="23"/>
          <w:szCs w:val="23"/>
        </w:rPr>
      </w:pPr>
      <w:r w:rsidRPr="00BE1226">
        <w:rPr>
          <w:b/>
          <w:color w:val="0000FF"/>
          <w:sz w:val="32"/>
          <w:szCs w:val="32"/>
        </w:rPr>
        <w:t>9. VIRI IN LITERATURA:</w:t>
      </w:r>
      <w:r w:rsidRPr="00BE1226">
        <w:rPr>
          <w:color w:val="0000FF"/>
          <w:sz w:val="32"/>
          <w:szCs w:val="32"/>
        </w:rPr>
        <w:t xml:space="preserve"> </w:t>
      </w:r>
      <w:r>
        <w:rPr>
          <w:sz w:val="32"/>
          <w:szCs w:val="32"/>
        </w:rPr>
        <w:t xml:space="preserve">navesti, od kod so povzeti podatki in slike. Pravilno navajanje: Avtor: </w:t>
      </w:r>
      <w:r w:rsidRPr="005C7549">
        <w:rPr>
          <w:b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aslov, kraj: založba, leto izdaje, stran </w:t>
      </w:r>
      <w:r>
        <w:rPr>
          <w:sz w:val="32"/>
          <w:szCs w:val="32"/>
        </w:rPr>
        <w:t xml:space="preserve">ali </w:t>
      </w:r>
      <w:r>
        <w:rPr>
          <w:b/>
          <w:bCs/>
          <w:sz w:val="32"/>
          <w:szCs w:val="32"/>
        </w:rPr>
        <w:t>spletna stran in datum</w:t>
      </w:r>
      <w:r>
        <w:rPr>
          <w:sz w:val="32"/>
          <w:szCs w:val="32"/>
        </w:rPr>
        <w:t xml:space="preserve">. </w:t>
      </w:r>
      <w:r>
        <w:rPr>
          <w:sz w:val="23"/>
          <w:szCs w:val="23"/>
        </w:rPr>
        <w:t xml:space="preserve">Na primer: Drago Perko, Milan Orožen Adamič: Slovenija, Pokrajine in ljudje. Ljubljana, Mladinska knjiga, 1998. </w:t>
      </w:r>
    </w:p>
    <w:p w:rsidR="00623DEB" w:rsidRDefault="006618B9" w:rsidP="006618B9">
      <w:pPr>
        <w:rPr>
          <w:sz w:val="23"/>
          <w:szCs w:val="23"/>
        </w:rPr>
      </w:pPr>
      <w:r>
        <w:rPr>
          <w:sz w:val="23"/>
          <w:szCs w:val="23"/>
        </w:rPr>
        <w:t>http://shappa.si/ostali-svet/nacionalni-parki-zda-avantura-z-avti/ 10. 2. 2011.</w:t>
      </w:r>
    </w:p>
    <w:p w:rsidR="00BC0DB7" w:rsidRDefault="00BC0DB7" w:rsidP="00A00E42">
      <w:pPr>
        <w:pStyle w:val="NoSpacing"/>
      </w:pPr>
      <w:r w:rsidRPr="00BC0DB7">
        <w:rPr>
          <w:b/>
        </w:rPr>
        <w:t>OSTALE ZAHTEVE:</w:t>
      </w:r>
      <w:r>
        <w:t xml:space="preserve"> FONT 24, SLIKE Z MODRIJANOVE STRANI</w:t>
      </w:r>
    </w:p>
    <w:p w:rsidR="00A00E42" w:rsidRDefault="00A00E42" w:rsidP="006618B9">
      <w:pPr>
        <w:rPr>
          <w:sz w:val="23"/>
          <w:szCs w:val="23"/>
        </w:rPr>
      </w:pPr>
      <w:r>
        <w:rPr>
          <w:sz w:val="23"/>
          <w:szCs w:val="23"/>
        </w:rPr>
        <w:t>(</w:t>
      </w:r>
      <w:hyperlink r:id="rId7" w:history="1">
        <w:r w:rsidRPr="00A00E42">
          <w:rPr>
            <w:rStyle w:val="Hyperlink"/>
            <w:sz w:val="20"/>
            <w:szCs w:val="23"/>
          </w:rPr>
          <w:t>http://www.modrijan.si/slv/Solski-program/Solski-program/Gradiva-za-ucitelje/Osnovna-</w:t>
        </w:r>
        <w:bookmarkStart w:id="0" w:name="_GoBack"/>
        <w:bookmarkEnd w:id="0"/>
        <w:r w:rsidRPr="00A00E42">
          <w:rPr>
            <w:rStyle w:val="Hyperlink"/>
            <w:sz w:val="20"/>
            <w:szCs w:val="23"/>
          </w:rPr>
          <w:t>sola/geografija/Slikovno-gradivo-iz-ucbenika-za-geografijo-v-OS-9.-razred-NOVA-IZDAJA</w:t>
        </w:r>
      </w:hyperlink>
      <w:r w:rsidRPr="00A00E42">
        <w:rPr>
          <w:sz w:val="20"/>
          <w:szCs w:val="23"/>
        </w:rPr>
        <w:t xml:space="preserve"> )</w:t>
      </w:r>
    </w:p>
    <w:p w:rsidR="00EF5811" w:rsidRDefault="00EF5811" w:rsidP="006618B9">
      <w:r w:rsidRPr="00EF5811">
        <w:t>Nastopi naj bodo kratki in jedrnati: 5 minut – ob plakatu ali PP (</w:t>
      </w:r>
      <w:proofErr w:type="spellStart"/>
      <w:r w:rsidRPr="00EF5811">
        <w:t>Power</w:t>
      </w:r>
      <w:proofErr w:type="spellEnd"/>
      <w:r w:rsidRPr="00EF5811">
        <w:t xml:space="preserve"> </w:t>
      </w:r>
      <w:proofErr w:type="spellStart"/>
      <w:r w:rsidRPr="00EF5811">
        <w:t>pointu</w:t>
      </w:r>
      <w:proofErr w:type="spellEnd"/>
      <w:r w:rsidRPr="00EF5811">
        <w:t>).</w:t>
      </w:r>
    </w:p>
    <w:sectPr w:rsidR="00EF5811" w:rsidSect="00A00E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B9"/>
    <w:rsid w:val="000F6657"/>
    <w:rsid w:val="0036747F"/>
    <w:rsid w:val="003D42A1"/>
    <w:rsid w:val="005C7549"/>
    <w:rsid w:val="00623DEB"/>
    <w:rsid w:val="006618B9"/>
    <w:rsid w:val="008559A3"/>
    <w:rsid w:val="00A00E42"/>
    <w:rsid w:val="00BC0DB7"/>
    <w:rsid w:val="00BE1226"/>
    <w:rsid w:val="00C13870"/>
    <w:rsid w:val="00C20092"/>
    <w:rsid w:val="00C7068E"/>
    <w:rsid w:val="00D76248"/>
    <w:rsid w:val="00E17DEB"/>
    <w:rsid w:val="00E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126AD-8962-4FF1-830F-B7751FB3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2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00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drijan.si/slv/Solski-program/Solski-program/Gradiva-za-ucitelje/Osnovna-sola/geografija/Slikovno-gradivo-iz-ucbenika-za-geografijo-v-OS-9.-razred-NOVA-IZDA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rger.si/SLOMuseums.htm" TargetMode="External"/><Relationship Id="rId5" Type="http://schemas.openxmlformats.org/officeDocument/2006/relationships/hyperlink" Target="http://www.dedi.si/" TargetMode="External"/><Relationship Id="rId4" Type="http://schemas.openxmlformats.org/officeDocument/2006/relationships/hyperlink" Target="http://stat.monolit.si/?lang=s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z6ro0leir</cp:lastModifiedBy>
  <cp:revision>15</cp:revision>
  <dcterms:created xsi:type="dcterms:W3CDTF">2013-04-02T14:59:00Z</dcterms:created>
  <dcterms:modified xsi:type="dcterms:W3CDTF">2014-04-16T16:49:00Z</dcterms:modified>
</cp:coreProperties>
</file>