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89E" w14:textId="2C8F128A" w:rsidR="00012399" w:rsidRPr="0099707D" w:rsidRDefault="0099707D">
      <w:pPr>
        <w:rPr>
          <w:sz w:val="24"/>
          <w:szCs w:val="24"/>
        </w:rPr>
      </w:pPr>
      <w:r w:rsidRPr="0099707D">
        <w:rPr>
          <w:sz w:val="24"/>
          <w:szCs w:val="24"/>
        </w:rPr>
        <w:t xml:space="preserve">Knjiga </w:t>
      </w:r>
      <w:r w:rsidRPr="0099707D">
        <w:rPr>
          <w:i/>
          <w:iCs/>
          <w:sz w:val="24"/>
          <w:szCs w:val="24"/>
        </w:rPr>
        <w:t>Odsevi dežele vzhajajočega sonca</w:t>
      </w:r>
      <w:r w:rsidRPr="0099707D">
        <w:rPr>
          <w:sz w:val="24"/>
          <w:szCs w:val="24"/>
        </w:rPr>
        <w:t xml:space="preserve"> je nastajala po avtorjevem potovanju, osebnem in študijskem romanju po japonskih budističnih templjih in vrtovih spomladi leta 2019. Sprva si jo je zamislil kot drugi del novoplatonske knjige </w:t>
      </w:r>
      <w:r w:rsidRPr="0099707D">
        <w:rPr>
          <w:i/>
          <w:iCs/>
          <w:sz w:val="24"/>
          <w:szCs w:val="24"/>
        </w:rPr>
        <w:t>Presežne prisotnosti</w:t>
      </w:r>
      <w:r w:rsidRPr="0099707D">
        <w:rPr>
          <w:sz w:val="24"/>
          <w:szCs w:val="24"/>
        </w:rPr>
        <w:t xml:space="preserve"> (2021), v končni obliki pa je vsebinsko samostojna. V stotih </w:t>
      </w:r>
      <w:r w:rsidRPr="0099707D">
        <w:rPr>
          <w:i/>
          <w:iCs/>
          <w:sz w:val="24"/>
          <w:szCs w:val="24"/>
        </w:rPr>
        <w:t>Odsevih</w:t>
      </w:r>
      <w:r w:rsidRPr="0099707D">
        <w:rPr>
          <w:sz w:val="24"/>
          <w:szCs w:val="24"/>
        </w:rPr>
        <w:t xml:space="preserve"> avtor filozofsko-duhovno povezuje vzhodna in zahodna miselna obzorja, zavzema se za odprto in povezujočo filozofijo duha, na vzhodu zlasti za budizem »velikega voza« (</w:t>
      </w:r>
      <w:r w:rsidRPr="0099707D">
        <w:rPr>
          <w:i/>
          <w:iCs/>
          <w:sz w:val="24"/>
          <w:szCs w:val="24"/>
        </w:rPr>
        <w:t>mahajana</w:t>
      </w:r>
      <w:r w:rsidRPr="0099707D">
        <w:rPr>
          <w:sz w:val="24"/>
          <w:szCs w:val="24"/>
        </w:rPr>
        <w:t>) ter za meditacijsko in življenjsko modrost zena. V središču Uršičevega pojmovanja idealizma je svetloba duha in lepota narave, presežno-prisotna jasnina, »sončava« sveta in neba, ali bolj filozofsko rečeno: transcendenca-v-imanenci, ki jo človeška duša doživlja kot »transcendenčno napetost«, kot stremljenje k višjemu, globljemu in večnemu.</w:t>
      </w:r>
    </w:p>
    <w:sectPr w:rsidR="00012399" w:rsidRPr="009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D"/>
    <w:rsid w:val="00012399"/>
    <w:rsid w:val="000B1218"/>
    <w:rsid w:val="008B2F26"/>
    <w:rsid w:val="0099707D"/>
    <w:rsid w:val="00BA4F49"/>
    <w:rsid w:val="00DA1B94"/>
    <w:rsid w:val="00F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6E8"/>
  <w15:chartTrackingRefBased/>
  <w15:docId w15:val="{2856C413-3A9E-48BD-A70B-5C76224C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7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7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7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7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7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7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7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7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7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7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70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707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70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70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70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70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7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7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7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7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70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70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707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707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7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Uršič</dc:creator>
  <cp:keywords/>
  <dc:description/>
  <cp:lastModifiedBy>Marko Uršič</cp:lastModifiedBy>
  <cp:revision>3</cp:revision>
  <dcterms:created xsi:type="dcterms:W3CDTF">2025-11-08T21:11:00Z</dcterms:created>
  <dcterms:modified xsi:type="dcterms:W3CDTF">2025-11-08T21:17:00Z</dcterms:modified>
</cp:coreProperties>
</file>